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DC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0820EB87">
      <w:pPr>
        <w:jc w:val="center"/>
        <w:rPr>
          <w:rFonts w:ascii="仿宋_GB2312" w:hAnsi="仿宋_GB2312" w:eastAsia="仿宋_GB2312" w:cs="仿宋_GB2312"/>
          <w:sz w:val="96"/>
          <w:szCs w:val="24"/>
        </w:rPr>
      </w:pPr>
      <w:r>
        <w:rPr>
          <w:rFonts w:hint="eastAsia" w:ascii="仿宋_GB2312" w:hAnsi="仿宋_GB2312" w:eastAsia="仿宋_GB2312" w:cs="仿宋_GB2312"/>
          <w:position w:val="-6"/>
          <w:sz w:val="22"/>
          <w:szCs w:val="24"/>
        </w:rPr>
        <w:drawing>
          <wp:inline distT="0" distB="0" distL="0" distR="0">
            <wp:extent cx="1493520" cy="1485900"/>
            <wp:effectExtent l="0" t="0" r="1143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3" b="250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C599">
      <w:pPr>
        <w:jc w:val="center"/>
        <w:rPr>
          <w:rFonts w:ascii="仿宋_GB2312" w:hAnsi="仿宋_GB2312" w:eastAsia="仿宋_GB2312" w:cs="仿宋_GB2312"/>
          <w:sz w:val="56"/>
          <w:szCs w:val="56"/>
        </w:rPr>
      </w:pPr>
    </w:p>
    <w:p w14:paraId="59B64208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</w:pP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2026年浙江大学“求是雏鹰”计划</w:t>
      </w:r>
    </w:p>
    <w:p w14:paraId="7D47AE5D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国际学科竞赛及学术会议获批项目备案表</w:t>
      </w:r>
    </w:p>
    <w:p w14:paraId="1F61936E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2DC27A6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97D9A0F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A174F5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C4623CD">
      <w:pPr>
        <w:tabs>
          <w:tab w:val="left" w:pos="630"/>
          <w:tab w:val="left" w:pos="1050"/>
        </w:tabs>
        <w:adjustRightInd w:val="0"/>
        <w:snapToGrid w:val="0"/>
        <w:spacing w:line="480" w:lineRule="auto"/>
        <w:ind w:left="1581" w:leftChars="0" w:firstLine="6" w:firstLineChars="0"/>
        <w:jc w:val="both"/>
        <w:rPr>
          <w:rFonts w:hint="default" w:ascii="黑体" w:hAnsi="黑体" w:eastAsia="黑体" w:cs="仿宋_GB2312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spacing w:val="0"/>
          <w:kern w:val="0"/>
          <w:sz w:val="32"/>
          <w:szCs w:val="32"/>
          <w:fitText w:val="1280" w:id="1605925085"/>
          <w:lang w:val="en-US" w:eastAsia="zh-CN"/>
        </w:rPr>
        <w:t>备案单位</w:t>
      </w:r>
      <w:r>
        <w:rPr>
          <w:rFonts w:hint="eastAsia" w:ascii="黑体" w:hAnsi="黑体" w:eastAsia="黑体" w:cs="仿宋_GB2312"/>
          <w:b/>
          <w:w w:val="100"/>
          <w:sz w:val="32"/>
          <w:szCs w:val="32"/>
        </w:rPr>
        <w:t>：</w:t>
      </w:r>
      <w:r>
        <w:rPr>
          <w:rFonts w:hint="eastAsia" w:ascii="黑体" w:hAnsi="黑体" w:eastAsia="黑体" w:cs="仿宋_GB2312"/>
          <w:b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仿宋_GB2312"/>
          <w:b/>
          <w:sz w:val="32"/>
          <w:szCs w:val="32"/>
        </w:rPr>
        <w:t>________________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____</w:t>
      </w:r>
    </w:p>
    <w:p w14:paraId="7796A17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C9FCBFB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C4228C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E464F30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9546CB0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8BB4FC7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浙江大学本科生院制</w:t>
      </w:r>
    </w:p>
    <w:p w14:paraId="36C08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 w14:paraId="19848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 w14:paraId="73843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 w14:paraId="2129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361" w:type="dxa"/>
            <w:tcBorders>
              <w:bottom w:val="single" w:color="auto" w:sz="4" w:space="0"/>
            </w:tcBorders>
            <w:vAlign w:val="center"/>
          </w:tcPr>
          <w:p w14:paraId="6B84E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30C6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lang w:val="en-US" w:eastAsia="zh-CN"/>
              </w:rPr>
              <w:t>承诺书</w:t>
            </w:r>
          </w:p>
          <w:p w14:paraId="5B9D3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本单位郑重承诺，在组织学生参与浙江大学“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求是雏鹰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”计划及相关境外交流项目过程中，严格遵守学校有关规定，切实履行以下责任：</w:t>
            </w:r>
          </w:p>
          <w:p w14:paraId="25A1F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承担派出学生的管理主体责任，指派专职教职工全程负责项目管理，加强对项目全过程的质量监督与动态跟踪。</w:t>
            </w:r>
          </w:p>
          <w:p w14:paraId="00B73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严格评估合作单位的资质与办学水平，全面审核项目内容，核实往期项目实施情况（如有），深入了解交流国家/地区的整体安全形势，评估敏感专业学生前往相关国家/地区交流的潜在风险，确保风险可控。</w:t>
            </w:r>
          </w:p>
          <w:p w14:paraId="79602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确保项目的策划、组织和实施全程自主完成，不委托任何第三方机构参与。</w:t>
            </w:r>
          </w:p>
          <w:p w14:paraId="72476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与交流单位签署正式协议或取得其官方邀请函，确保文件真实有效，邀请内容、交流时长等与学生签证/签注类型及要求相符。</w:t>
            </w:r>
          </w:p>
          <w:p w14:paraId="0D829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全面落实学生交流期间的安全保障工作。行前制定应急安全预案和联络机制，细化突发事件处置流程；交流期间加强对学生的关心关爱，落实紧急联系人制度，确保学生平安留学；交流结束后及时开展回访谈话，跟踪项目实施成效。</w:t>
            </w:r>
          </w:p>
          <w:p w14:paraId="403CF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严格要求学生按期往返，项目起止时间以交流单位出具的官方邀请函为准。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参加亚洲国家/地区项目的不得早于项目开始日期前1日离境、不晚于项目截止日期后1日入境；参加其他国家/地区项目的不得早于项目开始日期前2日离境、不晚于项目截止日期后2日入境。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不得擅自变更行程、无故逗留不归，不得利用签证/签注有效期或转机停留时间从事与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项目无关的活动，不得前往交流目的地以外的国家/地区。</w:t>
            </w:r>
          </w:p>
          <w:p w14:paraId="1A218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项目获批后，不随意变更交流国家/地区及合作单位，确保项目执行的严肃性和一致性。</w:t>
            </w:r>
          </w:p>
          <w:p w14:paraId="3538B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本单位已认真阅读并完全理解上述内容，承诺严格遵守，接受学校相关管理与监督。</w:t>
            </w:r>
          </w:p>
          <w:p w14:paraId="4BDC6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 w14:paraId="1358B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5507" w:leftChars="2508" w:hanging="24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承诺单位（盖章）：</w:t>
            </w:r>
          </w:p>
          <w:p w14:paraId="569B9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5507" w:leftChars="2508" w:hanging="24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管领导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签字：</w:t>
            </w:r>
          </w:p>
          <w:p w14:paraId="1A1FC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5507" w:leftChars="2508" w:hanging="24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日期：</w:t>
            </w:r>
          </w:p>
          <w:p w14:paraId="5B68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 w14:paraId="577D1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 w14:paraId="07E7D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580"/>
        <w:gridCol w:w="593"/>
        <w:gridCol w:w="1220"/>
        <w:gridCol w:w="1454"/>
        <w:gridCol w:w="1572"/>
        <w:gridCol w:w="1803"/>
      </w:tblGrid>
      <w:tr w14:paraId="60A2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学生信息</w:t>
            </w:r>
          </w:p>
        </w:tc>
      </w:tr>
      <w:tr w14:paraId="6CBF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BF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3C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F5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A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学院（系）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1F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6C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如有可填</w:t>
            </w:r>
          </w:p>
        </w:tc>
      </w:tr>
      <w:tr w14:paraId="60BC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项目信息</w:t>
            </w:r>
          </w:p>
        </w:tc>
      </w:tr>
      <w:tr w14:paraId="2952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国际竞赛/</w:t>
            </w:r>
          </w:p>
          <w:p w14:paraId="48BF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交流时间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EE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</w:p>
          <w:p w14:paraId="1FC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w w:val="66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w w:val="66"/>
                <w:sz w:val="21"/>
                <w:szCs w:val="21"/>
                <w:lang w:val="en-US" w:eastAsia="zh-CN"/>
              </w:rPr>
              <w:t>以出入境时间为记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w w:val="66"/>
                <w:sz w:val="21"/>
                <w:szCs w:val="21"/>
              </w:rPr>
              <w:t>）</w:t>
            </w:r>
          </w:p>
        </w:tc>
      </w:tr>
      <w:tr w14:paraId="1F6D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交流国家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（地区）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42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交流城市</w:t>
            </w:r>
          </w:p>
        </w:tc>
        <w:tc>
          <w:tcPr>
            <w:tcW w:w="4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BC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0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任务情况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例：</w:t>
            </w:r>
          </w:p>
          <w:p w14:paraId="44D5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XX年X月X日：离开中国（内地/大陆）</w:t>
            </w:r>
          </w:p>
          <w:p w14:paraId="4ACC4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XX年X月X日：具体活动内容</w:t>
            </w:r>
          </w:p>
          <w:p w14:paraId="239E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XX年X月X日：具体活动内容</w:t>
            </w:r>
          </w:p>
          <w:p w14:paraId="2441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XX年X月X日：抵达中国（内地/大陆）</w:t>
            </w:r>
          </w:p>
        </w:tc>
      </w:tr>
      <w:tr w14:paraId="6685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EF8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  <w:lang w:val="en-US" w:eastAsia="zh-CN"/>
              </w:rPr>
              <w:t>如有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（英文）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3E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邀请人</w:t>
            </w:r>
          </w:p>
          <w:p w14:paraId="0509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  <w:p w14:paraId="1EB1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（中英文）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3D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  <w:lang w:val="en-US" w:eastAsia="zh-CN"/>
              </w:rPr>
              <w:t>如有</w:t>
            </w:r>
          </w:p>
        </w:tc>
      </w:tr>
      <w:tr w14:paraId="24FA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邀请人</w:t>
            </w:r>
          </w:p>
          <w:p w14:paraId="6006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（中英文）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2E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4D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（英文）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6A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6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邀请人</w:t>
            </w:r>
          </w:p>
          <w:p w14:paraId="19CA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40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邀请人</w:t>
            </w:r>
          </w:p>
          <w:p w14:paraId="7C5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34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邀请人</w:t>
            </w:r>
          </w:p>
          <w:p w14:paraId="764B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C9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9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</w:p>
          <w:p w14:paraId="49A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（英文）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22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8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会议信息</w:t>
            </w:r>
          </w:p>
        </w:tc>
      </w:tr>
      <w:tr w14:paraId="2785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会议名称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浙江大学本科生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国际学术会议认定名单(2026版)》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准确填写</w:t>
            </w:r>
          </w:p>
        </w:tc>
      </w:tr>
      <w:tr w14:paraId="542B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会议名称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（英文）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A9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浙江大学本科生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国际学术会议认定名单(2026版)》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准确填写</w:t>
            </w:r>
          </w:p>
        </w:tc>
      </w:tr>
      <w:tr w14:paraId="442E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</w:t>
            </w:r>
          </w:p>
          <w:p w14:paraId="3FC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主办单位</w:t>
            </w:r>
          </w:p>
          <w:p w14:paraId="39F2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56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</w:t>
            </w:r>
          </w:p>
          <w:p w14:paraId="6E11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主办单位</w:t>
            </w:r>
          </w:p>
          <w:p w14:paraId="4693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（英文）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3A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0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</w:p>
          <w:p w14:paraId="14B1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口头报告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墙报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论文摘要</w:t>
            </w:r>
          </w:p>
        </w:tc>
      </w:tr>
      <w:tr w14:paraId="3FB8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论文名称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2C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8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论文名称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（英文）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C8E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7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B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有无“一中一台”或“两个中国”问题</w:t>
            </w:r>
          </w:p>
        </w:tc>
        <w:tc>
          <w:tcPr>
            <w:tcW w:w="4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4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竞赛信息</w:t>
            </w:r>
          </w:p>
        </w:tc>
      </w:tr>
      <w:tr w14:paraId="33F3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竞赛名称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按《浙江大学本科生学科竞赛项目认定名单(2021版)》准确填写</w:t>
            </w:r>
          </w:p>
        </w:tc>
      </w:tr>
      <w:tr w14:paraId="12ED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竞赛名称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（英文）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0B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lang w:val="en-US" w:eastAsia="zh-CN" w:bidi="ar"/>
              </w:rPr>
              <w:t>按《浙江大学本科生学科竞赛项目认定名单(2021版)》准确填写</w:t>
            </w:r>
          </w:p>
        </w:tc>
      </w:tr>
      <w:tr w14:paraId="0725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竞赛主办单位</w:t>
            </w:r>
          </w:p>
          <w:p w14:paraId="14F8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778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1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竞赛主办</w:t>
            </w:r>
          </w:p>
          <w:p w14:paraId="56A2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单位（英文）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387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3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</w:p>
          <w:p w14:paraId="339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128F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808080" w:themeColor="background1" w:themeShade="80"/>
                <w:sz w:val="21"/>
                <w:szCs w:val="21"/>
                <w:u w:val="none"/>
                <w:lang w:val="en-US" w:eastAsia="zh-CN"/>
              </w:rPr>
              <w:t>写明参赛队伍数量及本队获奖名称</w:t>
            </w:r>
          </w:p>
        </w:tc>
      </w:tr>
      <w:tr w14:paraId="6055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0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附件清单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（复印件）</w:t>
            </w:r>
          </w:p>
        </w:tc>
      </w:tr>
      <w:tr w14:paraId="1916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官方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邀请函</w:t>
            </w:r>
          </w:p>
        </w:tc>
      </w:tr>
      <w:tr w14:paraId="0786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2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论文录用通知及论文录用类别(ORAL或POSTER)证明</w:t>
            </w:r>
          </w:p>
        </w:tc>
      </w:tr>
      <w:tr w14:paraId="5F23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2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被录用论文首页(按国内外正式期刊投稿格式)</w:t>
            </w:r>
          </w:p>
        </w:tc>
      </w:tr>
      <w:tr w14:paraId="7BDC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8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竞赛获奖证书</w:t>
            </w:r>
          </w:p>
        </w:tc>
      </w:tr>
      <w:tr w14:paraId="1B90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备案单位意见</w:t>
            </w:r>
          </w:p>
        </w:tc>
        <w:tc>
          <w:tcPr>
            <w:tcW w:w="6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820B">
            <w:pPr>
              <w:spacing w:line="48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分管领导（签字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：</w:t>
            </w:r>
          </w:p>
          <w:p w14:paraId="68B75F84">
            <w:pPr>
              <w:spacing w:line="48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（盖章）：</w:t>
            </w:r>
          </w:p>
          <w:p w14:paraId="761A7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年   月   日</w:t>
            </w:r>
          </w:p>
        </w:tc>
      </w:tr>
    </w:tbl>
    <w:p w14:paraId="200B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771610-2A7B-49D6-91FA-484453839C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426D6A-E3C0-4222-B216-4A556E4987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7C6267-E3BC-41D7-8008-69D5D59712B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C240752-71E4-4B8A-97A2-A0A68755F4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1D9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D57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D57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4B792"/>
    <w:multiLevelType w:val="singleLevel"/>
    <w:tmpl w:val="D654B7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17515"/>
    <w:rsid w:val="0DC86BA9"/>
    <w:rsid w:val="1F517515"/>
    <w:rsid w:val="2321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1288</Words>
  <Characters>1340</Characters>
  <Lines>0</Lines>
  <Paragraphs>0</Paragraphs>
  <TotalTime>0</TotalTime>
  <ScaleCrop>false</ScaleCrop>
  <LinksUpToDate>false</LinksUpToDate>
  <CharactersWithSpaces>1406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2026-06-10T01:25:00Z</dcterms:created>
  <dc:creator>YF</dc:creator>
  <cp:lastModifiedBy>YF</cp:lastModifiedBy>
  <dcterms:modified xsi:type="dcterms:W3CDTF">2026-06-10T01:30:08Z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65F09C2113D542F9B67EF1207489019D_11</vt:lpwstr>
  </property>
  <property fmtid="{D5CDD505-2E9C-101B-9397-08002B2CF9AE}" pid="4" name="KSOTemplateDocerSaveRecord">
    <vt:lpwstr>eyJoZGlkIjoiZDQxODJjZmQ5YTY2YTRjZTQ5ODU4NzJkMGMxMDQxN2IiLCJ1c2VySWQiOiIxNjcwNTU4NDMwIn0=</vt:lpwstr>
  </property>
</Properties>
</file>