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  <w:r>
        <w:rPr>
          <w:lang w:eastAsia="zh-CN" w:bidi="ar-S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s1026" type="#_x0000_t75" style="position:absolute;left:0;text-align:left;margin-left:-48.1pt;margin-top:-79.65pt;width:544.6pt;height:305pt;z-index:251659264;visibility:visible">
            <v:imagedata r:id="rId7" o:title=""/>
          </v:shape>
        </w:pict>
      </w:r>
    </w:p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</w:p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</w:p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</w:p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</w:p>
    <w:p w:rsidR="005062BF" w:rsidRPr="00B177BA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Cs w:val="22"/>
          <w:u w:val="single"/>
          <w:lang w:val="en-ZW" w:eastAsia="zh-CN"/>
        </w:rPr>
      </w:pPr>
    </w:p>
    <w:p w:rsidR="005062BF" w:rsidRPr="000A4F02" w:rsidRDefault="005062BF" w:rsidP="00DC155F">
      <w:pPr>
        <w:pStyle w:val="BodyText3"/>
        <w:ind w:right="85"/>
        <w:rPr>
          <w:rFonts w:ascii="PMingLiU"/>
          <w:b/>
          <w:sz w:val="28"/>
          <w:szCs w:val="28"/>
          <w:u w:val="single"/>
          <w:lang w:val="en-ZW"/>
        </w:rPr>
      </w:pPr>
      <w:r>
        <w:rPr>
          <w:lang w:eastAsia="zh-CN" w:bidi="ar-SA"/>
        </w:rPr>
        <w:pict>
          <v:shape id="圖片 4" o:spid="_x0000_s1027" type="#_x0000_t75" alt="HKUcolour" style="position:absolute;left:0;text-align:left;margin-left:98.55pt;margin-top:31.1pt;width:48.9pt;height:55pt;z-index:-251659264;visibility:visible">
            <v:imagedata r:id="rId8" o:title=""/>
          </v:shape>
        </w:pict>
      </w:r>
    </w:p>
    <w:p w:rsidR="005062BF" w:rsidRDefault="005062BF" w:rsidP="00741C43">
      <w:pPr>
        <w:pStyle w:val="BodyText3"/>
        <w:ind w:left="123" w:right="85"/>
        <w:jc w:val="center"/>
        <w:rPr>
          <w:rFonts w:ascii="PMingLiU" w:eastAsia="Times New Roman" w:hAnsi="PMingLiU"/>
          <w:b/>
          <w:sz w:val="28"/>
          <w:szCs w:val="28"/>
          <w:u w:val="single"/>
          <w:lang w:val="en-ZW" w:eastAsia="zh-CN"/>
        </w:rPr>
      </w:pPr>
    </w:p>
    <w:p w:rsidR="005062BF" w:rsidRDefault="005062BF" w:rsidP="00741C43">
      <w:pPr>
        <w:pStyle w:val="BodyText3"/>
        <w:ind w:left="123" w:right="85"/>
        <w:jc w:val="center"/>
        <w:rPr>
          <w:rFonts w:ascii="PMingLiU"/>
          <w:b/>
          <w:szCs w:val="22"/>
          <w:u w:val="single"/>
          <w:lang w:eastAsia="zh-CN"/>
        </w:rPr>
      </w:pPr>
      <w:r w:rsidRPr="0024484B">
        <w:rPr>
          <w:rFonts w:ascii="PMingLiU" w:eastAsia="Times New Roman" w:hAnsi="PMingLiU"/>
          <w:b/>
          <w:szCs w:val="22"/>
          <w:u w:val="single"/>
          <w:lang w:eastAsia="zh-CN"/>
        </w:rPr>
        <w:t>­»´ä¤j学´»´Á课µ{2012</w:t>
      </w:r>
    </w:p>
    <w:p w:rsidR="005062BF" w:rsidRPr="004C38AE" w:rsidRDefault="005062BF" w:rsidP="00B177BA">
      <w:pPr>
        <w:pStyle w:val="BodyText3"/>
        <w:ind w:left="123" w:right="85"/>
        <w:rPr>
          <w:rFonts w:ascii="PMingLiU"/>
          <w:b/>
          <w:bCs/>
          <w:noProof w:val="0"/>
          <w:szCs w:val="22"/>
          <w:u w:val="single"/>
          <w:lang w:eastAsia="zh-CN"/>
        </w:rPr>
      </w:pPr>
    </w:p>
    <w:p w:rsidR="005062BF" w:rsidRPr="00D90B1B" w:rsidRDefault="005062BF" w:rsidP="005D5592">
      <w:pPr>
        <w:jc w:val="both"/>
        <w:rPr>
          <w:rFonts w:ascii="PMingLiU"/>
          <w:b/>
          <w:sz w:val="22"/>
          <w:szCs w:val="22"/>
          <w:u w:val="single"/>
          <w:lang w:val="en-ZW" w:eastAsia="zh-CN"/>
        </w:rPr>
      </w:pP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简介</w:t>
      </w:r>
    </w:p>
    <w:p w:rsidR="005062BF" w:rsidRPr="00D90B1B" w:rsidRDefault="005062BF" w:rsidP="00546311">
      <w:pPr>
        <w:spacing w:line="340" w:lineRule="exact"/>
        <w:jc w:val="both"/>
        <w:rPr>
          <w:rFonts w:ascii="PMingLiU"/>
          <w:sz w:val="22"/>
          <w:szCs w:val="22"/>
          <w:lang w:eastAsia="zh-CN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香港大学每年均举办一系列暑期课程，供国内及海外本科生报读。课程涵盖不同知识范畴，包括文学、</w:t>
      </w:r>
      <w:r w:rsidRPr="00D90B1B">
        <w:rPr>
          <w:rFonts w:ascii="PMingLiU" w:hAnsi="PMingLiU" w:hint="eastAsia"/>
          <w:color w:val="000000"/>
          <w:sz w:val="22"/>
          <w:szCs w:val="22"/>
          <w:lang w:eastAsia="zh-CN"/>
        </w:rPr>
        <w:t>工程</w:t>
      </w:r>
      <w:r w:rsidRPr="00D90B1B">
        <w:rPr>
          <w:rFonts w:ascii="PMingLiU" w:hAnsi="PMingLiU" w:hint="eastAsia"/>
          <w:sz w:val="22"/>
          <w:szCs w:val="22"/>
          <w:lang w:eastAsia="zh-CN"/>
        </w:rPr>
        <w:t>、</w:t>
      </w:r>
      <w:r w:rsidRPr="00D90B1B">
        <w:rPr>
          <w:rFonts w:ascii="PMingLiU" w:hAnsi="PMingLiU" w:hint="eastAsia"/>
          <w:color w:val="000000"/>
          <w:sz w:val="22"/>
          <w:szCs w:val="22"/>
          <w:lang w:eastAsia="zh-CN"/>
        </w:rPr>
        <w:t>经济及工商管理</w:t>
      </w:r>
      <w:r w:rsidRPr="00D90B1B">
        <w:rPr>
          <w:rFonts w:ascii="PMingLiU" w:hAnsi="PMingLiU" w:hint="eastAsia"/>
          <w:sz w:val="22"/>
          <w:szCs w:val="22"/>
          <w:lang w:eastAsia="zh-CN"/>
        </w:rPr>
        <w:t>及社会科学等，学术与趣味兼备，为本科生带来一个扩阔视野并体验港大校园生活的黄金机会。</w:t>
      </w:r>
    </w:p>
    <w:p w:rsidR="005062BF" w:rsidRPr="00D90B1B" w:rsidRDefault="005062BF" w:rsidP="00546311">
      <w:pPr>
        <w:pStyle w:val="NormalWeb"/>
        <w:spacing w:line="340" w:lineRule="exact"/>
        <w:jc w:val="both"/>
        <w:rPr>
          <w:rFonts w:ascii="PMingLiU" w:hAnsi="PMingLiU" w:cs="Arial"/>
          <w:sz w:val="22"/>
          <w:szCs w:val="22"/>
        </w:rPr>
      </w:pPr>
      <w:r w:rsidRPr="00D90B1B">
        <w:rPr>
          <w:rFonts w:ascii="PMingLiU" w:hAnsi="PMingLiU" w:cs="Arial" w:hint="eastAsia"/>
          <w:sz w:val="22"/>
          <w:szCs w:val="22"/>
        </w:rPr>
        <w:t>其中</w:t>
      </w:r>
      <w:r w:rsidRPr="00D90B1B">
        <w:rPr>
          <w:rFonts w:ascii="PMingLiU" w:hAnsi="PMingLiU" w:hint="eastAsia"/>
          <w:sz w:val="22"/>
          <w:szCs w:val="22"/>
        </w:rPr>
        <w:t>港大文学院辖下的「人文艺术夏日学院」更量身订造一系列暑期英语课程，让国内本科生透过轻松有趣的教学模式，增强英语听说及写作能力，每年均获得国内本科生的踊跃参与。</w:t>
      </w:r>
    </w:p>
    <w:p w:rsidR="005062BF" w:rsidRPr="00D90B1B" w:rsidRDefault="005062BF" w:rsidP="00504934">
      <w:pPr>
        <w:snapToGrid w:val="0"/>
        <w:jc w:val="both"/>
        <w:rPr>
          <w:rFonts w:ascii="PMingLiU"/>
          <w:sz w:val="22"/>
          <w:szCs w:val="22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有关暑期课程的详细资料，可浏览网页</w:t>
      </w:r>
      <w:hyperlink r:id="rId9" w:history="1">
        <w:r w:rsidRPr="00D90B1B">
          <w:rPr>
            <w:rStyle w:val="Hyperlink"/>
            <w:rFonts w:ascii="PMingLiU" w:hAnsi="PMingLiU"/>
            <w:sz w:val="22"/>
            <w:szCs w:val="22"/>
            <w:lang w:eastAsia="zh-CN"/>
          </w:rPr>
          <w:t>www.hku.hk/summer</w:t>
        </w:r>
      </w:hyperlink>
      <w:r w:rsidRPr="00D90B1B">
        <w:rPr>
          <w:rFonts w:ascii="PMingLiU" w:hAnsi="PMingLiU" w:hint="eastAsia"/>
          <w:sz w:val="22"/>
          <w:szCs w:val="22"/>
          <w:lang w:eastAsia="zh-CN"/>
        </w:rPr>
        <w:t>。</w:t>
      </w:r>
    </w:p>
    <w:p w:rsidR="005062BF" w:rsidRPr="00D90B1B" w:rsidRDefault="005062BF" w:rsidP="00C408C7">
      <w:pPr>
        <w:snapToGrid w:val="0"/>
        <w:jc w:val="both"/>
        <w:rPr>
          <w:rFonts w:ascii="PMingLiU"/>
          <w:sz w:val="22"/>
          <w:szCs w:val="22"/>
        </w:rPr>
      </w:pPr>
    </w:p>
    <w:p w:rsidR="005062BF" w:rsidRPr="00D90B1B" w:rsidRDefault="005062BF" w:rsidP="005D5592">
      <w:pPr>
        <w:jc w:val="both"/>
        <w:rPr>
          <w:rFonts w:ascii="PMingLiU"/>
          <w:b/>
          <w:sz w:val="22"/>
          <w:szCs w:val="22"/>
          <w:u w:val="single"/>
          <w:lang w:val="en-ZW"/>
        </w:rPr>
      </w:pP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费用</w:t>
      </w:r>
    </w:p>
    <w:p w:rsidR="005062BF" w:rsidRPr="00D90B1B" w:rsidRDefault="005062BF" w:rsidP="00504934">
      <w:pPr>
        <w:numPr>
          <w:ilvl w:val="0"/>
          <w:numId w:val="3"/>
        </w:numPr>
        <w:snapToGrid w:val="0"/>
        <w:ind w:left="360" w:hanging="360"/>
        <w:jc w:val="both"/>
        <w:rPr>
          <w:rFonts w:ascii="PMingLiU"/>
          <w:sz w:val="22"/>
          <w:szCs w:val="22"/>
          <w:lang w:eastAsia="zh-CN"/>
        </w:rPr>
      </w:pPr>
      <w:r w:rsidRPr="00B177BA">
        <w:rPr>
          <w:rFonts w:ascii="PMingLiU" w:hAnsi="PMingLiU" w:hint="eastAsia"/>
          <w:sz w:val="22"/>
          <w:szCs w:val="22"/>
          <w:lang w:eastAsia="zh-CN"/>
        </w:rPr>
        <w:t>学分课程</w:t>
      </w:r>
      <w:r w:rsidRPr="00D90B1B">
        <w:rPr>
          <w:rFonts w:ascii="PMingLiU" w:hAnsi="PMingLiU" w:hint="eastAsia"/>
          <w:sz w:val="22"/>
          <w:szCs w:val="22"/>
          <w:lang w:eastAsia="zh-CN"/>
        </w:rPr>
        <w:t>的报名费为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港币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350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元</w:t>
      </w:r>
      <w:r w:rsidRPr="00D90B1B">
        <w:rPr>
          <w:rFonts w:ascii="PMingLiU" w:hAnsi="PMingLiU" w:hint="eastAsia"/>
          <w:sz w:val="22"/>
          <w:szCs w:val="22"/>
          <w:lang w:eastAsia="zh-CN"/>
        </w:rPr>
        <w:t>。而课程费用为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港币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4,260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元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(3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个学分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)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至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8,520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元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(6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个学分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)</w:t>
      </w:r>
      <w:r w:rsidRPr="00D90B1B">
        <w:rPr>
          <w:rFonts w:ascii="PMingLiU" w:hAnsi="PMingLiU" w:hint="eastAsia"/>
          <w:sz w:val="22"/>
          <w:szCs w:val="22"/>
          <w:lang w:eastAsia="zh-CN"/>
        </w:rPr>
        <w:t>不等。</w:t>
      </w:r>
      <w:r w:rsidRPr="00D90B1B">
        <w:rPr>
          <w:rFonts w:ascii="PMingLiU" w:hAnsi="PMingLiU"/>
          <w:sz w:val="22"/>
          <w:szCs w:val="22"/>
          <w:lang w:eastAsia="zh-CN"/>
        </w:rPr>
        <w:t>(</w:t>
      </w:r>
      <w:r w:rsidRPr="00D90B1B">
        <w:rPr>
          <w:rFonts w:ascii="PMingLiU" w:hAnsi="PMingLiU" w:hint="eastAsia"/>
          <w:sz w:val="22"/>
          <w:szCs w:val="22"/>
          <w:lang w:eastAsia="zh-CN"/>
        </w:rPr>
        <w:t>详请可参阅附件「本科生暑期课程概览」</w:t>
      </w:r>
      <w:r w:rsidRPr="00B177BA">
        <w:rPr>
          <w:rFonts w:ascii="PMingLiU" w:hAnsi="PMingLiU"/>
          <w:sz w:val="22"/>
          <w:szCs w:val="22"/>
          <w:lang w:eastAsia="zh-CN"/>
        </w:rPr>
        <w:t>)</w:t>
      </w:r>
      <w:r w:rsidRPr="00B177BA">
        <w:rPr>
          <w:rFonts w:ascii="PMingLiU" w:hAnsi="PMingLiU" w:hint="eastAsia"/>
          <w:sz w:val="22"/>
          <w:szCs w:val="22"/>
          <w:lang w:eastAsia="zh-CN"/>
        </w:rPr>
        <w:t>。</w:t>
      </w:r>
      <w:r w:rsidRPr="004C38AE">
        <w:rPr>
          <w:rFonts w:ascii="PMingLiU" w:hAnsi="PMingLiU" w:hint="eastAsia"/>
          <w:sz w:val="22"/>
          <w:szCs w:val="22"/>
          <w:u w:val="single"/>
          <w:lang w:val="en-ZW" w:eastAsia="zh-CN"/>
        </w:rPr>
        <w:t>非学分课程报名费全免</w:t>
      </w:r>
      <w:r w:rsidRPr="004C38AE">
        <w:rPr>
          <w:rFonts w:ascii="PMingLiU" w:hAnsi="PMingLiU"/>
          <w:sz w:val="22"/>
          <w:szCs w:val="22"/>
          <w:u w:val="single"/>
          <w:lang w:val="en-ZW" w:eastAsia="zh-CN"/>
        </w:rPr>
        <w:t>,</w:t>
      </w:r>
      <w:r w:rsidRPr="00B177BA">
        <w:rPr>
          <w:rFonts w:ascii="PMingLiU" w:hAnsi="PMingLiU"/>
          <w:sz w:val="22"/>
          <w:szCs w:val="22"/>
          <w:lang w:val="en-ZW" w:eastAsia="zh-CN"/>
        </w:rPr>
        <w:t xml:space="preserve"> </w:t>
      </w:r>
      <w:r w:rsidRPr="00B177BA">
        <w:rPr>
          <w:rFonts w:ascii="PMingLiU" w:hAnsi="PMingLiU" w:hint="eastAsia"/>
          <w:sz w:val="22"/>
          <w:szCs w:val="22"/>
          <w:lang w:val="en-ZW" w:eastAsia="zh-CN"/>
        </w:rPr>
        <w:t>而课程费用请参阅</w:t>
      </w:r>
      <w:hyperlink r:id="rId10" w:history="1">
        <w:r w:rsidRPr="00D90B1B">
          <w:rPr>
            <w:rStyle w:val="Hyperlink"/>
            <w:rFonts w:ascii="PMingLiU" w:hAnsi="PMingLiU"/>
            <w:sz w:val="22"/>
            <w:szCs w:val="22"/>
            <w:lang w:eastAsia="zh-CN"/>
          </w:rPr>
          <w:t>www.hku.hk/summer</w:t>
        </w:r>
      </w:hyperlink>
      <w:r w:rsidRPr="00D90B1B">
        <w:rPr>
          <w:rFonts w:ascii="PMingLiU" w:hAnsi="PMingLiU" w:hint="eastAsia"/>
          <w:sz w:val="22"/>
          <w:szCs w:val="22"/>
          <w:lang w:eastAsia="zh-CN"/>
        </w:rPr>
        <w:t>。</w:t>
      </w:r>
    </w:p>
    <w:p w:rsidR="005062BF" w:rsidRPr="00D90B1B" w:rsidRDefault="005062BF" w:rsidP="00504934">
      <w:pPr>
        <w:snapToGrid w:val="0"/>
        <w:ind w:left="360" w:hanging="360"/>
        <w:jc w:val="both"/>
        <w:rPr>
          <w:rFonts w:ascii="PMingLiU"/>
          <w:sz w:val="22"/>
          <w:szCs w:val="22"/>
          <w:lang w:eastAsia="zh-CN"/>
        </w:rPr>
      </w:pPr>
    </w:p>
    <w:p w:rsidR="005062BF" w:rsidRPr="00D90B1B" w:rsidRDefault="005062BF" w:rsidP="00504934">
      <w:pPr>
        <w:numPr>
          <w:ilvl w:val="0"/>
          <w:numId w:val="3"/>
        </w:numPr>
        <w:snapToGrid w:val="0"/>
        <w:ind w:left="360" w:hanging="360"/>
        <w:jc w:val="both"/>
        <w:rPr>
          <w:rFonts w:ascii="PMingLiU"/>
          <w:sz w:val="22"/>
          <w:szCs w:val="22"/>
          <w:lang w:eastAsia="zh-CN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获录取的同学另需支付来往香港之交通费用、签证费用</w:t>
      </w:r>
      <w:r w:rsidRPr="00D90B1B">
        <w:rPr>
          <w:rFonts w:ascii="PMingLiU" w:hAnsi="PMingLiU"/>
          <w:b/>
          <w:sz w:val="22"/>
          <w:szCs w:val="22"/>
          <w:lang w:eastAsia="zh-CN"/>
        </w:rPr>
        <w:t>(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约港币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800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元正</w:t>
      </w:r>
      <w:r w:rsidRPr="00D90B1B">
        <w:rPr>
          <w:rFonts w:ascii="PMingLiU" w:hAnsi="PMingLiU"/>
          <w:b/>
          <w:sz w:val="22"/>
          <w:szCs w:val="22"/>
          <w:lang w:eastAsia="zh-CN"/>
        </w:rPr>
        <w:t>)</w:t>
      </w:r>
      <w:r w:rsidRPr="00D90B1B">
        <w:rPr>
          <w:rFonts w:ascii="PMingLiU" w:hAnsi="PMingLiU" w:hint="eastAsia"/>
          <w:sz w:val="22"/>
          <w:szCs w:val="22"/>
          <w:lang w:eastAsia="zh-CN"/>
        </w:rPr>
        <w:t>及在港期间的个人开支等。</w:t>
      </w:r>
      <w:r w:rsidRPr="00D90B1B">
        <w:rPr>
          <w:rFonts w:ascii="PMingLiU" w:hAnsi="PMingLiU"/>
          <w:sz w:val="22"/>
          <w:szCs w:val="22"/>
          <w:lang w:eastAsia="zh-CN"/>
        </w:rPr>
        <w:t>(</w:t>
      </w:r>
      <w:r w:rsidRPr="00D90B1B">
        <w:rPr>
          <w:rFonts w:ascii="PMingLiU" w:hAnsi="PMingLiU" w:hint="eastAsia"/>
          <w:sz w:val="22"/>
          <w:szCs w:val="22"/>
          <w:lang w:eastAsia="zh-CN"/>
        </w:rPr>
        <w:t>申请签证详情可登入连接：</w:t>
      </w:r>
      <w:hyperlink r:id="rId11" w:history="1">
        <w:r w:rsidRPr="00D90B1B">
          <w:rPr>
            <w:rStyle w:val="Hyperlink"/>
            <w:rFonts w:ascii="PMingLiU" w:hAnsi="PMingLiU"/>
            <w:sz w:val="22"/>
            <w:szCs w:val="22"/>
            <w:lang w:eastAsia="zh-CN"/>
          </w:rPr>
          <w:t>http://www.als.hku.hk/hkucao/svapp.php</w:t>
        </w:r>
      </w:hyperlink>
      <w:r w:rsidRPr="00D90B1B">
        <w:rPr>
          <w:rFonts w:ascii="PMingLiU" w:hAnsi="PMingLiU"/>
          <w:sz w:val="22"/>
          <w:szCs w:val="22"/>
          <w:lang w:eastAsia="zh-CN"/>
        </w:rPr>
        <w:t xml:space="preserve"> )</w:t>
      </w:r>
    </w:p>
    <w:p w:rsidR="005062BF" w:rsidRPr="00D90B1B" w:rsidRDefault="005062BF" w:rsidP="005D5592">
      <w:pPr>
        <w:snapToGrid w:val="0"/>
        <w:jc w:val="both"/>
        <w:rPr>
          <w:rFonts w:ascii="PMingLiU"/>
          <w:sz w:val="22"/>
          <w:szCs w:val="22"/>
          <w:lang w:val="en-ZW" w:eastAsia="zh-CN"/>
        </w:rPr>
      </w:pPr>
    </w:p>
    <w:p w:rsidR="005062BF" w:rsidRPr="00D90B1B" w:rsidRDefault="005062BF" w:rsidP="00504934">
      <w:pPr>
        <w:numPr>
          <w:ilvl w:val="0"/>
          <w:numId w:val="3"/>
        </w:numPr>
        <w:snapToGrid w:val="0"/>
        <w:ind w:left="360" w:hanging="360"/>
        <w:jc w:val="both"/>
        <w:rPr>
          <w:rFonts w:ascii="PMingLiU"/>
          <w:b/>
          <w:sz w:val="22"/>
          <w:szCs w:val="22"/>
          <w:lang w:eastAsia="zh-CN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获录取的同学可申请入住港大学生宿舍，费用为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港币</w:t>
      </w:r>
      <w:r w:rsidRPr="00D90B1B">
        <w:rPr>
          <w:rFonts w:ascii="PMingLiU" w:hAnsi="PMingLiU"/>
          <w:b/>
          <w:sz w:val="22"/>
          <w:szCs w:val="22"/>
          <w:u w:val="single"/>
          <w:lang w:eastAsia="zh-CN"/>
        </w:rPr>
        <w:t>120</w:t>
      </w: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元</w:t>
      </w:r>
      <w:r w:rsidRPr="00D90B1B">
        <w:rPr>
          <w:rFonts w:ascii="PMingLiU" w:hAnsi="PMingLiU" w:hint="eastAsia"/>
          <w:sz w:val="22"/>
          <w:szCs w:val="22"/>
          <w:lang w:eastAsia="zh-CN"/>
        </w:rPr>
        <w:t>一晚</w:t>
      </w:r>
    </w:p>
    <w:p w:rsidR="005062BF" w:rsidRDefault="005062BF" w:rsidP="00B654C0">
      <w:pPr>
        <w:snapToGrid w:val="0"/>
        <w:ind w:left="110"/>
        <w:jc w:val="both"/>
        <w:rPr>
          <w:rFonts w:ascii="PMingLiU"/>
          <w:b/>
          <w:sz w:val="22"/>
          <w:szCs w:val="22"/>
        </w:rPr>
      </w:pPr>
      <w:r w:rsidRPr="00D90B1B">
        <w:rPr>
          <w:rFonts w:ascii="PMingLiU"/>
          <w:sz w:val="22"/>
          <w:szCs w:val="22"/>
          <w:lang w:eastAsia="zh-CN"/>
        </w:rPr>
        <w:tab/>
      </w:r>
      <w:r w:rsidRPr="00D90B1B">
        <w:rPr>
          <w:rFonts w:ascii="PMingLiU" w:hAnsi="PMingLiU"/>
          <w:sz w:val="22"/>
          <w:szCs w:val="22"/>
          <w:lang w:eastAsia="zh-CN"/>
        </w:rPr>
        <w:t>(</w:t>
      </w:r>
      <w:r w:rsidRPr="00D90B1B">
        <w:rPr>
          <w:rFonts w:ascii="PMingLiU" w:hAnsi="PMingLiU" w:hint="eastAsia"/>
          <w:sz w:val="22"/>
          <w:szCs w:val="22"/>
          <w:lang w:eastAsia="zh-CN"/>
        </w:rPr>
        <w:t>详请可登入</w:t>
      </w:r>
      <w:hyperlink r:id="rId12" w:history="1">
        <w:r w:rsidRPr="00D90B1B">
          <w:rPr>
            <w:rStyle w:val="Hyperlink"/>
            <w:rFonts w:ascii="PMingLiU" w:hAnsi="PMingLiU" w:cs="Arial"/>
            <w:sz w:val="22"/>
            <w:szCs w:val="22"/>
          </w:rPr>
          <w:t>http://www.als.hku.hk/summer/ckfinder/files/files/Accommodation_App_Form.pdf</w:t>
        </w:r>
      </w:hyperlink>
      <w:r w:rsidRPr="00B177BA">
        <w:rPr>
          <w:rFonts w:ascii="PMingLiU" w:hAnsi="PMingLiU"/>
          <w:sz w:val="22"/>
          <w:szCs w:val="22"/>
          <w:lang w:eastAsia="zh-CN"/>
        </w:rPr>
        <w:t xml:space="preserve"> )</w:t>
      </w:r>
      <w:r w:rsidRPr="00B177BA">
        <w:rPr>
          <w:rFonts w:ascii="PMingLiU" w:hAnsi="PMingLiU" w:hint="eastAsia"/>
          <w:sz w:val="22"/>
          <w:szCs w:val="22"/>
          <w:lang w:eastAsia="zh-CN"/>
        </w:rPr>
        <w:t>。</w:t>
      </w:r>
    </w:p>
    <w:p w:rsidR="005062BF" w:rsidRDefault="005062BF" w:rsidP="00B654C0">
      <w:pPr>
        <w:snapToGrid w:val="0"/>
        <w:ind w:left="110"/>
        <w:jc w:val="both"/>
        <w:rPr>
          <w:rFonts w:ascii="PMingLiU"/>
          <w:b/>
          <w:sz w:val="22"/>
          <w:szCs w:val="22"/>
        </w:rPr>
      </w:pPr>
    </w:p>
    <w:p w:rsidR="005062BF" w:rsidRDefault="005062BF" w:rsidP="00B654C0">
      <w:pPr>
        <w:snapToGrid w:val="0"/>
        <w:ind w:left="110"/>
        <w:jc w:val="both"/>
        <w:rPr>
          <w:rFonts w:ascii="PMingLiU"/>
          <w:b/>
          <w:sz w:val="22"/>
          <w:szCs w:val="22"/>
        </w:rPr>
      </w:pPr>
    </w:p>
    <w:p w:rsidR="005062BF" w:rsidRPr="00D90B1B" w:rsidRDefault="005062BF" w:rsidP="00B654C0">
      <w:pPr>
        <w:snapToGrid w:val="0"/>
        <w:ind w:left="110"/>
        <w:jc w:val="both"/>
        <w:rPr>
          <w:rFonts w:ascii="PMingLiU"/>
          <w:b/>
          <w:sz w:val="22"/>
          <w:szCs w:val="22"/>
          <w:lang w:val="en-ZW"/>
        </w:rPr>
      </w:pPr>
    </w:p>
    <w:p w:rsidR="005062BF" w:rsidRPr="00D90B1B" w:rsidRDefault="005062BF" w:rsidP="00147430">
      <w:pPr>
        <w:jc w:val="both"/>
        <w:rPr>
          <w:rFonts w:ascii="PMingLiU"/>
          <w:b/>
          <w:sz w:val="22"/>
          <w:szCs w:val="22"/>
          <w:u w:val="single"/>
          <w:lang w:eastAsia="zh-CN"/>
        </w:rPr>
      </w:pPr>
      <w:r w:rsidRPr="00D90B1B">
        <w:rPr>
          <w:rFonts w:ascii="PMingLiU" w:hAnsi="PMingLiU" w:hint="eastAsia"/>
          <w:b/>
          <w:sz w:val="22"/>
          <w:szCs w:val="22"/>
          <w:u w:val="single"/>
          <w:lang w:eastAsia="zh-CN"/>
        </w:rPr>
        <w:t>报名程序</w:t>
      </w:r>
    </w:p>
    <w:p w:rsidR="005062BF" w:rsidRPr="00D90B1B" w:rsidRDefault="005062BF" w:rsidP="00147430">
      <w:pPr>
        <w:jc w:val="both"/>
        <w:rPr>
          <w:rFonts w:ascii="PMingLiU"/>
          <w:b/>
          <w:sz w:val="22"/>
          <w:szCs w:val="22"/>
          <w:bdr w:val="single" w:sz="4" w:space="0" w:color="auto"/>
          <w:lang w:eastAsia="zh-CN"/>
        </w:rPr>
      </w:pPr>
      <w:r w:rsidRPr="00D90B1B">
        <w:rPr>
          <w:rFonts w:ascii="PMingLiU" w:hAnsi="PMingLiU" w:hint="eastAsia"/>
          <w:b/>
          <w:sz w:val="22"/>
          <w:szCs w:val="22"/>
          <w:bdr w:val="single" w:sz="4" w:space="0" w:color="auto"/>
          <w:lang w:eastAsia="zh-CN"/>
        </w:rPr>
        <w:t>方法一</w:t>
      </w:r>
      <w:r w:rsidRPr="00D90B1B">
        <w:rPr>
          <w:rFonts w:ascii="PMingLiU" w:hAnsi="PMingLiU"/>
          <w:b/>
          <w:sz w:val="22"/>
          <w:szCs w:val="22"/>
          <w:bdr w:val="single" w:sz="4" w:space="0" w:color="auto"/>
          <w:lang w:eastAsia="zh-CN"/>
        </w:rPr>
        <w:t xml:space="preserve">: </w:t>
      </w:r>
      <w:r w:rsidRPr="00D90B1B">
        <w:rPr>
          <w:rFonts w:ascii="PMingLiU" w:hAnsi="PMingLiU" w:hint="eastAsia"/>
          <w:b/>
          <w:sz w:val="22"/>
          <w:szCs w:val="22"/>
          <w:bdr w:val="single" w:sz="4" w:space="0" w:color="auto"/>
          <w:lang w:eastAsia="zh-CN"/>
        </w:rPr>
        <w:t>网上报名</w:t>
      </w:r>
    </w:p>
    <w:p w:rsidR="005062BF" w:rsidRPr="00D90B1B" w:rsidRDefault="005062BF" w:rsidP="00147430">
      <w:pPr>
        <w:jc w:val="both"/>
        <w:rPr>
          <w:rFonts w:ascii="PMingLiU"/>
          <w:b/>
          <w:sz w:val="22"/>
          <w:szCs w:val="22"/>
          <w:u w:val="single"/>
          <w:lang w:eastAsia="zh-CN"/>
        </w:rPr>
      </w:pPr>
      <w:r>
        <w:rPr>
          <w:noProof/>
          <w:lang w:eastAsia="zh-C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1.2pt;margin-top:5.8pt;width:490pt;height:42.15pt;z-index:251658240" fillcolor="#4f81bd" strokecolor="#f2f2f2" strokeweight="3pt">
            <v:shadow on="t" type="perspective" color="#243f60" opacity=".5" offset="1pt" offset2="-1pt"/>
            <v:textbox>
              <w:txbxContent>
                <w:p w:rsidR="005062BF" w:rsidRPr="00331073" w:rsidRDefault="005062BF" w:rsidP="00331073">
                  <w:pPr>
                    <w:jc w:val="center"/>
                    <w:rPr>
                      <w:b/>
                      <w:color w:val="FFFFFF"/>
                      <w:sz w:val="22"/>
                      <w:lang w:eastAsia="zh-CN"/>
                    </w:rPr>
                  </w:pPr>
                  <w:r w:rsidRPr="00331073">
                    <w:rPr>
                      <w:rFonts w:ascii="宋体" w:eastAsia="宋体" w:hAnsi="宋体" w:cs="宋体" w:hint="eastAsia"/>
                      <w:b/>
                      <w:color w:val="FFFFFF"/>
                      <w:sz w:val="22"/>
                      <w:lang w:eastAsia="zh-CN"/>
                    </w:rPr>
                    <w:t>欢迎同学使用网上报名系统，同学可以上载有关的申请资料的电子档，不用邮寄，更加方便快捷。</w:t>
                  </w:r>
                </w:p>
                <w:p w:rsidR="005062BF" w:rsidRPr="00331073" w:rsidRDefault="005062BF" w:rsidP="00331073">
                  <w:pPr>
                    <w:jc w:val="center"/>
                    <w:rPr>
                      <w:b/>
                      <w:color w:val="FFFFFF"/>
                      <w:sz w:val="22"/>
                    </w:rPr>
                  </w:pPr>
                  <w:r w:rsidRPr="00331073">
                    <w:rPr>
                      <w:rFonts w:ascii="宋体" w:eastAsia="宋体" w:hAnsi="宋体" w:cs="宋体" w:hint="eastAsia"/>
                      <w:b/>
                      <w:color w:val="FFFFFF"/>
                      <w:sz w:val="22"/>
                      <w:lang w:eastAsia="zh-CN"/>
                    </w:rPr>
                    <w:t>网址</w:t>
                  </w:r>
                  <w:r w:rsidRPr="00331073">
                    <w:rPr>
                      <w:rFonts w:eastAsia="Times New Roman"/>
                      <w:b/>
                      <w:color w:val="FFFFFF"/>
                      <w:sz w:val="22"/>
                      <w:lang w:eastAsia="zh-CN"/>
                    </w:rPr>
                    <w:t xml:space="preserve">: </w:t>
                  </w:r>
                  <w:hyperlink r:id="rId13" w:history="1">
                    <w:r w:rsidRPr="00331073">
                      <w:rPr>
                        <w:rStyle w:val="Hyperlink"/>
                        <w:rFonts w:eastAsia="Times New Roman"/>
                        <w:b/>
                        <w:color w:val="FFFFFF"/>
                        <w:sz w:val="22"/>
                        <w:lang w:eastAsia="zh-CN"/>
                      </w:rPr>
                      <w:t>www.hku.hk/summer</w:t>
                    </w:r>
                  </w:hyperlink>
                </w:p>
              </w:txbxContent>
            </v:textbox>
          </v:shape>
        </w:pict>
      </w:r>
    </w:p>
    <w:p w:rsidR="005062BF" w:rsidRPr="00D90B1B" w:rsidRDefault="005062BF" w:rsidP="00147430">
      <w:pPr>
        <w:jc w:val="both"/>
        <w:rPr>
          <w:rFonts w:ascii="PMingLiU"/>
          <w:b/>
          <w:sz w:val="22"/>
          <w:szCs w:val="22"/>
          <w:u w:val="single"/>
          <w:lang w:eastAsia="zh-CN"/>
        </w:rPr>
      </w:pPr>
    </w:p>
    <w:p w:rsidR="005062BF" w:rsidRPr="00D90B1B" w:rsidRDefault="005062BF" w:rsidP="00147430">
      <w:pPr>
        <w:jc w:val="both"/>
        <w:rPr>
          <w:rFonts w:ascii="PMingLiU"/>
          <w:b/>
          <w:sz w:val="22"/>
          <w:szCs w:val="22"/>
          <w:u w:val="single"/>
          <w:lang w:eastAsia="zh-CN"/>
        </w:rPr>
      </w:pPr>
    </w:p>
    <w:p w:rsidR="005062BF" w:rsidRPr="00D90B1B" w:rsidRDefault="005062BF" w:rsidP="00331073">
      <w:pPr>
        <w:jc w:val="both"/>
        <w:rPr>
          <w:rFonts w:ascii="PMingLiU"/>
          <w:b/>
          <w:sz w:val="22"/>
          <w:szCs w:val="22"/>
          <w:bdr w:val="single" w:sz="4" w:space="0" w:color="auto"/>
          <w:lang w:eastAsia="zh-CN"/>
        </w:rPr>
      </w:pPr>
      <w:r w:rsidRPr="00D90B1B">
        <w:rPr>
          <w:rFonts w:ascii="PMingLiU" w:hAnsi="PMingLiU" w:hint="eastAsia"/>
          <w:b/>
          <w:sz w:val="22"/>
          <w:szCs w:val="22"/>
          <w:bdr w:val="single" w:sz="4" w:space="0" w:color="auto"/>
          <w:lang w:eastAsia="zh-CN"/>
        </w:rPr>
        <w:t>方法二</w:t>
      </w:r>
      <w:r w:rsidRPr="00D90B1B">
        <w:rPr>
          <w:rFonts w:ascii="PMingLiU" w:hAnsi="PMingLiU"/>
          <w:b/>
          <w:sz w:val="22"/>
          <w:szCs w:val="22"/>
          <w:bdr w:val="single" w:sz="4" w:space="0" w:color="auto"/>
          <w:lang w:eastAsia="zh-CN"/>
        </w:rPr>
        <w:t xml:space="preserve">: </w:t>
      </w:r>
      <w:r w:rsidRPr="00D90B1B">
        <w:rPr>
          <w:rFonts w:ascii="PMingLiU" w:hAnsi="PMingLiU" w:hint="eastAsia"/>
          <w:b/>
          <w:sz w:val="22"/>
          <w:szCs w:val="22"/>
          <w:bdr w:val="single" w:sz="4" w:space="0" w:color="auto"/>
          <w:lang w:eastAsia="zh-CN"/>
        </w:rPr>
        <w:t>邮递报名</w:t>
      </w:r>
    </w:p>
    <w:p w:rsidR="005062BF" w:rsidRPr="00D90B1B" w:rsidRDefault="005062BF" w:rsidP="00504934">
      <w:pPr>
        <w:pStyle w:val="BodyText3"/>
        <w:ind w:left="123" w:right="85"/>
        <w:rPr>
          <w:rFonts w:ascii="PMingLiU"/>
          <w:bCs/>
          <w:noProof w:val="0"/>
          <w:szCs w:val="22"/>
          <w:lang w:eastAsia="zh-CN"/>
        </w:rPr>
      </w:pPr>
      <w:r w:rsidRPr="00D90B1B">
        <w:rPr>
          <w:rFonts w:ascii="PMingLiU" w:hAnsi="PMingLiU" w:hint="eastAsia"/>
          <w:bCs/>
          <w:noProof w:val="0"/>
          <w:szCs w:val="22"/>
          <w:lang w:eastAsia="zh-CN"/>
        </w:rPr>
        <w:t>有兴趣的同学请把填好的报名表格连同所需资料于</w:t>
      </w:r>
      <w:r w:rsidRPr="00147C72">
        <w:rPr>
          <w:rFonts w:ascii="PMingLiU" w:eastAsia="Times New Roman" w:hAnsi="PMingLiU"/>
          <w:bCs/>
          <w:noProof w:val="0"/>
          <w:szCs w:val="22"/>
          <w:lang w:eastAsia="zh-CN"/>
        </w:rPr>
        <w:t>¬Û关ºI¤î报¦W¤é´Á</w:t>
      </w:r>
      <w:r w:rsidRPr="00D90B1B">
        <w:rPr>
          <w:rFonts w:ascii="PMingLiU" w:hAnsi="PMingLiU" w:hint="eastAsia"/>
          <w:bCs/>
          <w:noProof w:val="0"/>
          <w:szCs w:val="22"/>
          <w:lang w:eastAsia="zh-CN"/>
        </w:rPr>
        <w:t>前直接邮寄至香港大学，地址如下：</w:t>
      </w:r>
    </w:p>
    <w:p w:rsidR="005062BF" w:rsidRDefault="005062BF" w:rsidP="00111023">
      <w:pPr>
        <w:pStyle w:val="BodyText3"/>
        <w:ind w:left="123" w:right="85"/>
        <w:rPr>
          <w:rFonts w:ascii="PMingLiU"/>
          <w:bCs/>
          <w:noProof w:val="0"/>
          <w:szCs w:val="22"/>
          <w:lang w:val="en-ZW" w:eastAsia="zh-CN"/>
        </w:rPr>
      </w:pPr>
      <w:r w:rsidRPr="00D90B1B">
        <w:rPr>
          <w:rFonts w:ascii="PMingLiU" w:hAnsi="PMingLiU" w:hint="eastAsia"/>
          <w:bCs/>
          <w:noProof w:val="0"/>
          <w:szCs w:val="22"/>
          <w:lang w:eastAsia="zh-CN"/>
        </w:rPr>
        <w:t>香港薄扶林道香港大学方树泉文娱中心地下国际交流中心</w:t>
      </w:r>
      <w:r w:rsidRPr="00D90B1B">
        <w:rPr>
          <w:rFonts w:ascii="PMingLiU" w:hAnsi="PMingLiU"/>
          <w:bCs/>
          <w:noProof w:val="0"/>
          <w:szCs w:val="22"/>
          <w:lang w:val="en-ZW" w:eastAsia="zh-CN"/>
        </w:rPr>
        <w:t xml:space="preserve"> </w:t>
      </w:r>
    </w:p>
    <w:p w:rsidR="005062BF" w:rsidRPr="00D90B1B" w:rsidRDefault="005062BF" w:rsidP="00111023">
      <w:pPr>
        <w:pStyle w:val="BodyText3"/>
        <w:ind w:left="123" w:right="85"/>
        <w:rPr>
          <w:rFonts w:ascii="PMingLiU"/>
          <w:bCs/>
          <w:noProof w:val="0"/>
          <w:szCs w:val="22"/>
          <w:lang w:eastAsia="zh-CN"/>
        </w:rPr>
      </w:pPr>
      <w:r w:rsidRPr="00D90B1B">
        <w:rPr>
          <w:rFonts w:ascii="PMingLiU" w:hAnsi="PMingLiU"/>
          <w:bCs/>
          <w:noProof w:val="0"/>
          <w:szCs w:val="22"/>
          <w:lang w:eastAsia="zh-CN"/>
        </w:rPr>
        <w:t>(</w:t>
      </w:r>
      <w:r w:rsidRPr="00D90B1B">
        <w:rPr>
          <w:rFonts w:ascii="PMingLiU" w:hAnsi="PMingLiU" w:hint="eastAsia"/>
          <w:bCs/>
          <w:noProof w:val="0"/>
          <w:szCs w:val="22"/>
          <w:lang w:eastAsia="zh-CN"/>
        </w:rPr>
        <w:t>信封面请注明</w:t>
      </w:r>
      <w:r w:rsidRPr="00D90B1B">
        <w:rPr>
          <w:rFonts w:ascii="PMingLiU" w:hAnsi="PMingLiU"/>
          <w:bCs/>
          <w:noProof w:val="0"/>
          <w:szCs w:val="22"/>
          <w:lang w:eastAsia="zh-CN"/>
        </w:rPr>
        <w:t xml:space="preserve"> </w:t>
      </w:r>
      <w:r w:rsidRPr="00D90B1B">
        <w:rPr>
          <w:rFonts w:ascii="PMingLiU" w:hAnsi="PMingLiU" w:hint="eastAsia"/>
          <w:b/>
          <w:bCs/>
          <w:noProof w:val="0"/>
          <w:szCs w:val="22"/>
          <w:lang w:eastAsia="zh-CN"/>
        </w:rPr>
        <w:t>「香港大学暑期课程</w:t>
      </w:r>
      <w:r w:rsidRPr="00D90B1B">
        <w:rPr>
          <w:rFonts w:ascii="PMingLiU" w:hAnsi="PMingLiU"/>
          <w:b/>
          <w:bCs/>
          <w:noProof w:val="0"/>
          <w:szCs w:val="22"/>
          <w:lang w:eastAsia="zh-CN"/>
        </w:rPr>
        <w:t>2012</w:t>
      </w:r>
      <w:r w:rsidRPr="00D90B1B">
        <w:rPr>
          <w:rFonts w:ascii="PMingLiU" w:hAnsi="PMingLiU" w:hint="eastAsia"/>
          <w:b/>
          <w:bCs/>
          <w:noProof w:val="0"/>
          <w:szCs w:val="22"/>
          <w:lang w:eastAsia="zh-CN"/>
        </w:rPr>
        <w:t>」</w:t>
      </w:r>
      <w:r w:rsidRPr="00D90B1B">
        <w:rPr>
          <w:rFonts w:ascii="PMingLiU" w:hAnsi="PMingLiU"/>
          <w:bCs/>
          <w:noProof w:val="0"/>
          <w:szCs w:val="22"/>
          <w:lang w:eastAsia="zh-CN"/>
        </w:rPr>
        <w:t>)</w:t>
      </w:r>
    </w:p>
    <w:p w:rsidR="005062BF" w:rsidRPr="00D90B1B" w:rsidRDefault="005062BF" w:rsidP="00BB6DD5">
      <w:pPr>
        <w:pStyle w:val="BodyText3"/>
        <w:ind w:leftChars="75" w:left="31680" w:right="85"/>
        <w:rPr>
          <w:rFonts w:ascii="PMingLiU"/>
          <w:noProof w:val="0"/>
          <w:szCs w:val="22"/>
          <w:lang w:eastAsia="zh-CN"/>
        </w:rPr>
      </w:pPr>
      <w:r>
        <w:rPr>
          <w:lang w:eastAsia="zh-CN" w:bidi="ar-SA"/>
        </w:rPr>
        <w:pict>
          <v:shape id="_x0000_s1029" type="#_x0000_t202" style="position:absolute;left:0;text-align:left;margin-left:4.75pt;margin-top:26.95pt;width:486.45pt;height:101.7pt;z-index:251656192" strokeweight="4.5pt">
            <v:stroke linestyle="thinThick"/>
            <v:textbox style="mso-fit-shape-to-text:t">
              <w:txbxContent>
                <w:p w:rsidR="005062BF" w:rsidRDefault="005062BF" w:rsidP="00BB6DD5">
                  <w:pPr>
                    <w:pStyle w:val="BodyText3"/>
                    <w:numPr>
                      <w:ilvl w:val="0"/>
                      <w:numId w:val="5"/>
                    </w:numPr>
                    <w:ind w:leftChars="75" w:left="31680" w:right="85"/>
                    <w:rPr>
                      <w:rFonts w:ascii="PMingLiU"/>
                      <w:noProof w:val="0"/>
                      <w:szCs w:val="22"/>
                    </w:rPr>
                  </w:pPr>
                  <w:r w:rsidRPr="00741C43">
                    <w:rPr>
                      <w:rFonts w:ascii="PMingLiU" w:eastAsia="Times New Roman" w:hAnsi="PMingLiU"/>
                      <w:noProof w:val="0"/>
                      <w:szCs w:val="22"/>
                      <w:lang w:eastAsia="zh-CN"/>
                    </w:rPr>
                    <w:t>¶ñ§´ªº课µ{报¦Wªí®æ</w:t>
                  </w:r>
                  <w:r>
                    <w:rPr>
                      <w:rFonts w:ascii="PMingLiU" w:eastAsia="Times New Roman" w:hAnsi="PMingLiU"/>
                      <w:noProof w:val="0"/>
                      <w:szCs w:val="22"/>
                      <w:lang w:eastAsia="zh-CN"/>
                    </w:rPr>
                    <w:t xml:space="preserve"> </w:t>
                  </w:r>
                </w:p>
                <w:p w:rsidR="005062BF" w:rsidRDefault="005062BF" w:rsidP="00BB6DD5">
                  <w:pPr>
                    <w:pStyle w:val="BodyText3"/>
                    <w:numPr>
                      <w:ilvl w:val="0"/>
                      <w:numId w:val="5"/>
                    </w:numPr>
                    <w:ind w:leftChars="75" w:left="31680" w:right="85"/>
                    <w:rPr>
                      <w:rFonts w:ascii="PMingLiU"/>
                      <w:noProof w:val="0"/>
                      <w:szCs w:val="22"/>
                    </w:rPr>
                  </w:pPr>
                  <w:r w:rsidRPr="00BB2DE8">
                    <w:rPr>
                      <w:rFonts w:ascii="PMingLiU" w:eastAsia="Times New Roman" w:hAnsi="PMingLiU"/>
                      <w:noProof w:val="0"/>
                      <w:szCs w:val="22"/>
                      <w:lang w:eastAsia="zh-CN"/>
                    </w:rPr>
                    <w:t>¨­¥÷证©ú¤å¥ó(°Æ¥»)</w:t>
                  </w:r>
                </w:p>
                <w:p w:rsidR="005062BF" w:rsidRPr="00504934" w:rsidRDefault="005062BF" w:rsidP="00BB6DD5">
                  <w:pPr>
                    <w:pStyle w:val="BodyText3"/>
                    <w:numPr>
                      <w:ilvl w:val="0"/>
                      <w:numId w:val="5"/>
                    </w:numPr>
                    <w:ind w:leftChars="75" w:left="31680" w:right="85"/>
                    <w:rPr>
                      <w:rFonts w:ascii="PMingLiU"/>
                      <w:noProof w:val="0"/>
                      <w:szCs w:val="22"/>
                      <w:lang w:eastAsia="zh-CN"/>
                    </w:rPr>
                  </w:pPr>
                  <w:r w:rsidRPr="00BB2DE8">
                    <w:rPr>
                      <w:rFonts w:ascii="PMingLiU" w:eastAsia="Times New Roman" w:hAnsi="PMingLiU"/>
                      <w:noProof w:val="0"/>
                      <w:szCs w:val="22"/>
                      <w:lang w:eastAsia="zh-CN"/>
                    </w:rPr>
                    <w:t>¤j学¦¨绩ªí (°Æ¥»)¡A¦p¤å¥ó¦}«D­^¤å¡A请´£¨Ñ­^¤åÂ½译</w:t>
                  </w:r>
                </w:p>
                <w:p w:rsidR="005062BF" w:rsidRPr="00504934" w:rsidRDefault="005062BF" w:rsidP="00BB6DD5">
                  <w:pPr>
                    <w:pStyle w:val="BodyText3"/>
                    <w:numPr>
                      <w:ilvl w:val="0"/>
                      <w:numId w:val="5"/>
                    </w:numPr>
                    <w:ind w:leftChars="75" w:left="31680" w:right="85"/>
                    <w:rPr>
                      <w:rFonts w:ascii="PMingLiU"/>
                      <w:noProof w:val="0"/>
                      <w:szCs w:val="22"/>
                      <w:lang w:eastAsia="zh-CN"/>
                    </w:rPr>
                  </w:pPr>
                  <w:r w:rsidRPr="00BB2DE8">
                    <w:rPr>
                      <w:rFonts w:ascii="PMingLiU" w:eastAsia="Times New Roman" w:hAnsi="PMingLiU"/>
                      <w:szCs w:val="22"/>
                      <w:lang w:eastAsia="zh-CN"/>
                    </w:rPr>
                    <w:t>­^语¯à¤O证©ú (¦pTOEFL ©ÎIELTS ¦¨绩¡B¦³关证书©Î­^语¦Ñ师±À¯ò«Hµ¥)</w:t>
                  </w:r>
                </w:p>
                <w:p w:rsidR="005062BF" w:rsidRPr="00221CBB" w:rsidRDefault="005062BF" w:rsidP="00BB6DD5">
                  <w:pPr>
                    <w:pStyle w:val="BodyText3"/>
                    <w:numPr>
                      <w:ilvl w:val="0"/>
                      <w:numId w:val="5"/>
                    </w:numPr>
                    <w:ind w:leftChars="75" w:left="31680" w:right="85"/>
                    <w:rPr>
                      <w:rFonts w:ascii="PMingLiU" w:eastAsia="Times New Roman" w:hAnsi="PMingLiU"/>
                      <w:szCs w:val="22"/>
                      <w:lang w:eastAsia="zh-CN"/>
                    </w:rPr>
                  </w:pPr>
                  <w:r w:rsidRPr="00BB2DE8">
                    <w:rPr>
                      <w:rFonts w:ascii="PMingLiU" w:eastAsia="Times New Roman" w:hAnsi="PMingLiU"/>
                      <w:szCs w:val="22"/>
                      <w:lang w:eastAsia="zh-CN"/>
                    </w:rPr>
                    <w:t>报¦W费¥Î(´ä币350¤¸)ªº缴¥æªí®æ</w:t>
                  </w:r>
                  <w:r>
                    <w:rPr>
                      <w:rFonts w:ascii="PMingLiU" w:eastAsia="Times New Roman" w:hAnsi="PMingLiU"/>
                      <w:szCs w:val="22"/>
                      <w:lang w:val="en-ZW" w:eastAsia="zh-CN"/>
                    </w:rPr>
                    <w:t xml:space="preserve"> (</w:t>
                  </w:r>
                  <w:r w:rsidRPr="00C16256">
                    <w:rPr>
                      <w:rFonts w:ascii="PMingLiU" w:eastAsia="Times New Roman" w:hAnsi="PMingLiU"/>
                      <w:szCs w:val="22"/>
                      <w:lang w:val="en-ZW" w:eastAsia="zh-CN"/>
                    </w:rPr>
                    <w:t>¥t¥ó¤å¥ó编号</w:t>
                  </w:r>
                  <w:r w:rsidRPr="008B52C1">
                    <w:rPr>
                      <w:rFonts w:ascii="PMingLiU" w:hAnsi="PMingLiU"/>
                      <w:szCs w:val="22"/>
                      <w:lang w:val="en-ZW" w:eastAsia="zh-CN"/>
                    </w:rPr>
                    <w:t xml:space="preserve"> 76/1211)</w:t>
                  </w:r>
                </w:p>
              </w:txbxContent>
            </v:textbox>
            <w10:wrap type="square"/>
          </v:shape>
        </w:pict>
      </w:r>
      <w:r w:rsidRPr="00D90B1B">
        <w:rPr>
          <w:rFonts w:ascii="PMingLiU" w:hAnsi="PMingLiU" w:hint="eastAsia"/>
          <w:noProof w:val="0"/>
          <w:szCs w:val="22"/>
          <w:lang w:eastAsia="zh-CN"/>
        </w:rPr>
        <w:t>报名的同学需递交以下申请资料</w:t>
      </w:r>
      <w:r w:rsidRPr="00D90B1B">
        <w:rPr>
          <w:rFonts w:ascii="PMingLiU" w:hAnsi="PMingLiU"/>
          <w:noProof w:val="0"/>
          <w:szCs w:val="22"/>
          <w:lang w:eastAsia="zh-CN"/>
        </w:rPr>
        <w:t xml:space="preserve"> </w:t>
      </w:r>
      <w:r w:rsidRPr="00D90B1B">
        <w:rPr>
          <w:rFonts w:ascii="PMingLiU" w:hAnsi="PMingLiU"/>
          <w:b/>
          <w:noProof w:val="0"/>
          <w:szCs w:val="22"/>
          <w:lang w:eastAsia="zh-CN"/>
        </w:rPr>
        <w:t>(</w:t>
      </w:r>
      <w:r w:rsidRPr="00D90B1B">
        <w:rPr>
          <w:rFonts w:ascii="PMingLiU" w:hAnsi="PMingLiU" w:hint="eastAsia"/>
          <w:b/>
          <w:noProof w:val="0"/>
          <w:szCs w:val="22"/>
          <w:lang w:eastAsia="zh-CN"/>
        </w:rPr>
        <w:t>英文版本</w:t>
      </w:r>
      <w:r w:rsidRPr="00D90B1B">
        <w:rPr>
          <w:rFonts w:ascii="PMingLiU" w:hAnsi="PMingLiU"/>
          <w:b/>
          <w:noProof w:val="0"/>
          <w:szCs w:val="22"/>
          <w:lang w:eastAsia="zh-CN"/>
        </w:rPr>
        <w:t>)</w:t>
      </w:r>
      <w:r w:rsidRPr="00D90B1B">
        <w:rPr>
          <w:rFonts w:ascii="PMingLiU" w:hAnsi="PMingLiU"/>
          <w:noProof w:val="0"/>
          <w:szCs w:val="22"/>
          <w:lang w:eastAsia="zh-CN"/>
        </w:rPr>
        <w:t>:</w:t>
      </w:r>
    </w:p>
    <w:p w:rsidR="005062BF" w:rsidRDefault="005062BF" w:rsidP="00504934">
      <w:pPr>
        <w:pStyle w:val="BodyText3"/>
        <w:ind w:left="180" w:right="85"/>
        <w:rPr>
          <w:rFonts w:ascii="PMingLiU"/>
          <w:b/>
          <w:szCs w:val="22"/>
          <w:lang w:eastAsia="zh-CN"/>
        </w:rPr>
      </w:pPr>
    </w:p>
    <w:p w:rsidR="005062BF" w:rsidRPr="0024484B" w:rsidRDefault="005062BF" w:rsidP="0024484B">
      <w:pPr>
        <w:pStyle w:val="BodyText3"/>
        <w:ind w:right="85"/>
        <w:rPr>
          <w:rFonts w:ascii="PMingLiU"/>
          <w:b/>
          <w:szCs w:val="22"/>
          <w:u w:val="single"/>
          <w:lang w:eastAsia="zh-CN"/>
        </w:rPr>
      </w:pPr>
      <w:r w:rsidRPr="0024484B">
        <w:rPr>
          <w:rFonts w:ascii="PMingLiU" w:eastAsia="Times New Roman" w:hAnsi="PMingLiU"/>
          <w:b/>
          <w:szCs w:val="22"/>
          <w:lang w:eastAsia="zh-CN"/>
        </w:rPr>
        <w:t xml:space="preserve"> </w:t>
      </w:r>
      <w:r w:rsidRPr="0024484B">
        <w:rPr>
          <w:rFonts w:ascii="PMingLiU" w:hAnsi="PMingLiU" w:hint="eastAsia"/>
          <w:b/>
          <w:szCs w:val="22"/>
          <w:u w:val="single"/>
          <w:lang w:eastAsia="zh-CN"/>
        </w:rPr>
        <w:t>非学分课程</w:t>
      </w:r>
    </w:p>
    <w:p w:rsidR="005062BF" w:rsidRPr="0024484B" w:rsidRDefault="005062BF" w:rsidP="0024484B">
      <w:pPr>
        <w:pStyle w:val="BodyText3"/>
        <w:ind w:right="85"/>
        <w:rPr>
          <w:rFonts w:ascii="PMingLiU"/>
          <w:b/>
          <w:szCs w:val="22"/>
          <w:lang w:eastAsia="zh-CN"/>
        </w:rPr>
      </w:pPr>
      <w:r w:rsidRPr="0024484B">
        <w:rPr>
          <w:rFonts w:ascii="PMingLiU" w:hAnsi="PMingLiU"/>
          <w:szCs w:val="22"/>
          <w:lang w:eastAsia="zh-CN"/>
        </w:rPr>
        <w:t xml:space="preserve"> </w:t>
      </w:r>
      <w:r w:rsidRPr="0024484B">
        <w:rPr>
          <w:rFonts w:ascii="PMingLiU" w:hAnsi="PMingLiU" w:hint="eastAsia"/>
          <w:szCs w:val="22"/>
          <w:lang w:eastAsia="zh-CN"/>
        </w:rPr>
        <w:t>如若查询非学分课程可浏览网页</w:t>
      </w:r>
      <w:hyperlink r:id="rId14" w:history="1">
        <w:r w:rsidRPr="0024484B">
          <w:rPr>
            <w:rStyle w:val="Hyperlink"/>
            <w:rFonts w:ascii="PMingLiU" w:hAnsi="PMingLiU"/>
            <w:szCs w:val="22"/>
            <w:lang w:eastAsia="zh-CN"/>
          </w:rPr>
          <w:t>www.hku.hk/summer</w:t>
        </w:r>
      </w:hyperlink>
    </w:p>
    <w:p w:rsidR="005062BF" w:rsidRPr="0024484B" w:rsidRDefault="005062BF" w:rsidP="00BB6DD5">
      <w:pPr>
        <w:pStyle w:val="BodyText3"/>
        <w:ind w:right="85" w:firstLineChars="50" w:firstLine="31680"/>
        <w:rPr>
          <w:rFonts w:ascii="PMingLiU"/>
          <w:b/>
          <w:szCs w:val="22"/>
          <w:lang w:eastAsia="zh-CN"/>
        </w:rPr>
      </w:pPr>
    </w:p>
    <w:p w:rsidR="005062BF" w:rsidRPr="000A4F02" w:rsidRDefault="005062BF" w:rsidP="00BB6DD5">
      <w:pPr>
        <w:pStyle w:val="BodyText3"/>
        <w:ind w:right="85" w:firstLineChars="50" w:firstLine="31680"/>
        <w:rPr>
          <w:rFonts w:ascii="PMingLiU"/>
          <w:noProof w:val="0"/>
          <w:szCs w:val="22"/>
          <w:u w:val="single"/>
          <w:lang w:eastAsia="zh-CN"/>
        </w:rPr>
      </w:pPr>
      <w:r w:rsidRPr="000A4F02">
        <w:rPr>
          <w:rFonts w:ascii="PMingLiU" w:hAnsi="PMingLiU" w:hint="eastAsia"/>
          <w:b/>
          <w:szCs w:val="22"/>
          <w:u w:val="single"/>
          <w:lang w:eastAsia="zh-CN"/>
        </w:rPr>
        <w:t>查询</w:t>
      </w:r>
    </w:p>
    <w:p w:rsidR="005062BF" w:rsidRPr="00D90B1B" w:rsidRDefault="005062BF" w:rsidP="00BB6DD5">
      <w:pPr>
        <w:ind w:firstLineChars="50" w:firstLine="31680"/>
        <w:jc w:val="both"/>
        <w:rPr>
          <w:rFonts w:ascii="PMingLiU"/>
          <w:bCs/>
          <w:sz w:val="22"/>
          <w:szCs w:val="22"/>
          <w:lang w:val="en-ZW" w:eastAsia="zh-CN"/>
        </w:rPr>
      </w:pPr>
      <w:r w:rsidRPr="00D90B1B">
        <w:rPr>
          <w:rFonts w:ascii="PMingLiU" w:hAnsi="PMingLiU" w:hint="eastAsia"/>
          <w:bCs/>
          <w:sz w:val="22"/>
          <w:szCs w:val="22"/>
          <w:lang w:eastAsia="zh-CN"/>
        </w:rPr>
        <w:t>香港薄扶林道香港大学方树泉文娱中心地下国际交流中心</w:t>
      </w:r>
    </w:p>
    <w:p w:rsidR="005062BF" w:rsidRPr="00D90B1B" w:rsidRDefault="005062BF" w:rsidP="00BB6DD5">
      <w:pPr>
        <w:ind w:firstLineChars="50" w:firstLine="31680"/>
        <w:jc w:val="both"/>
        <w:rPr>
          <w:rFonts w:ascii="PMingLiU"/>
          <w:sz w:val="22"/>
          <w:szCs w:val="22"/>
          <w:lang w:eastAsia="zh-CN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电话：</w:t>
      </w:r>
      <w:r w:rsidRPr="00D90B1B">
        <w:rPr>
          <w:rFonts w:ascii="PMingLiU" w:hAnsi="PMingLiU"/>
          <w:sz w:val="22"/>
          <w:szCs w:val="22"/>
          <w:lang w:eastAsia="zh-CN"/>
        </w:rPr>
        <w:t xml:space="preserve">(852) 2241 5886   </w:t>
      </w:r>
      <w:r w:rsidRPr="00D90B1B">
        <w:rPr>
          <w:rFonts w:ascii="PMingLiU" w:hAnsi="PMingLiU" w:hint="eastAsia"/>
          <w:sz w:val="22"/>
          <w:szCs w:val="22"/>
          <w:lang w:eastAsia="zh-CN"/>
        </w:rPr>
        <w:t>传真：</w:t>
      </w:r>
      <w:r w:rsidRPr="00D90B1B">
        <w:rPr>
          <w:rFonts w:ascii="PMingLiU" w:hAnsi="PMingLiU"/>
          <w:sz w:val="22"/>
          <w:szCs w:val="22"/>
          <w:lang w:eastAsia="zh-CN"/>
        </w:rPr>
        <w:t xml:space="preserve">(852) 2858 4986 </w:t>
      </w:r>
    </w:p>
    <w:p w:rsidR="005062BF" w:rsidRDefault="005062BF" w:rsidP="00BB6DD5">
      <w:pPr>
        <w:ind w:firstLineChars="50" w:firstLine="31680"/>
        <w:jc w:val="both"/>
        <w:rPr>
          <w:rFonts w:ascii="PMingLiU"/>
          <w:sz w:val="22"/>
          <w:szCs w:val="22"/>
          <w:lang w:eastAsia="zh-CN"/>
        </w:rPr>
      </w:pPr>
      <w:r w:rsidRPr="00D90B1B">
        <w:rPr>
          <w:rFonts w:ascii="PMingLiU" w:hAnsi="PMingLiU" w:hint="eastAsia"/>
          <w:sz w:val="22"/>
          <w:szCs w:val="22"/>
          <w:lang w:eastAsia="zh-CN"/>
        </w:rPr>
        <w:t>电邮：</w:t>
      </w:r>
      <w:hyperlink r:id="rId15" w:history="1">
        <w:r w:rsidRPr="00D90B1B">
          <w:rPr>
            <w:rStyle w:val="Hyperlink"/>
            <w:rFonts w:ascii="PMingLiU" w:hAnsi="PMingLiU"/>
            <w:sz w:val="22"/>
            <w:szCs w:val="22"/>
            <w:lang w:eastAsia="zh-CN"/>
          </w:rPr>
          <w:t>summer@hku.hk</w:t>
        </w:r>
      </w:hyperlink>
      <w:r w:rsidRPr="00D90B1B">
        <w:rPr>
          <w:rFonts w:ascii="PMingLiU" w:hAnsi="PMingLiU"/>
          <w:sz w:val="22"/>
          <w:szCs w:val="22"/>
          <w:lang w:eastAsia="zh-CN"/>
        </w:rPr>
        <w:t xml:space="preserve">   </w:t>
      </w:r>
      <w:r w:rsidRPr="00D90B1B">
        <w:rPr>
          <w:rFonts w:ascii="PMingLiU" w:hAnsi="PMingLiU" w:hint="eastAsia"/>
          <w:sz w:val="22"/>
          <w:szCs w:val="22"/>
          <w:lang w:eastAsia="zh-CN"/>
        </w:rPr>
        <w:t>网页：</w:t>
      </w:r>
      <w:hyperlink r:id="rId16" w:history="1">
        <w:r w:rsidRPr="00D90B1B">
          <w:rPr>
            <w:rStyle w:val="Hyperlink"/>
            <w:rFonts w:ascii="PMingLiU" w:hAnsi="PMingLiU"/>
            <w:sz w:val="22"/>
            <w:szCs w:val="22"/>
            <w:lang w:eastAsia="zh-CN"/>
          </w:rPr>
          <w:t>www.hku.hk/summer</w:t>
        </w:r>
      </w:hyperlink>
      <w:r w:rsidRPr="00D90B1B">
        <w:rPr>
          <w:rFonts w:ascii="PMingLiU" w:hAnsi="PMingLiU"/>
          <w:sz w:val="22"/>
          <w:szCs w:val="22"/>
          <w:lang w:eastAsia="zh-CN"/>
        </w:rPr>
        <w:t xml:space="preserve"> </w:t>
      </w:r>
    </w:p>
    <w:p w:rsidR="005062BF" w:rsidRDefault="005062BF" w:rsidP="00BB6DD5">
      <w:pPr>
        <w:ind w:firstLineChars="50" w:firstLine="31680"/>
        <w:jc w:val="both"/>
        <w:rPr>
          <w:rFonts w:ascii="PMingLiU"/>
          <w:sz w:val="22"/>
          <w:szCs w:val="22"/>
          <w:lang w:eastAsia="zh-CN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  <w:lang w:val="en-ZW" w:eastAsia="zh-CN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  <w:lang w:val="en-ZW" w:eastAsia="zh-CN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</w:rPr>
      </w:pPr>
    </w:p>
    <w:p w:rsidR="005062BF" w:rsidRDefault="005062BF" w:rsidP="00E36537">
      <w:pPr>
        <w:spacing w:line="300" w:lineRule="exact"/>
        <w:ind w:left="480" w:firstLine="480"/>
        <w:jc w:val="center"/>
        <w:rPr>
          <w:rFonts w:ascii="PMingLiU"/>
          <w:b/>
          <w:sz w:val="22"/>
          <w:szCs w:val="22"/>
          <w:u w:val="single"/>
          <w:lang w:val="en-ZW" w:eastAsia="zh-CN"/>
        </w:rPr>
      </w:pPr>
      <w:r w:rsidRPr="007A17B6">
        <w:rPr>
          <w:rFonts w:ascii="PMingLiU" w:hAnsi="PMingLiU" w:hint="eastAsia"/>
          <w:b/>
          <w:sz w:val="22"/>
          <w:szCs w:val="22"/>
          <w:u w:val="single"/>
          <w:lang w:eastAsia="zh-CN"/>
        </w:rPr>
        <w:t>学分课程</w:t>
      </w:r>
    </w:p>
    <w:p w:rsidR="005062BF" w:rsidRDefault="005062BF" w:rsidP="00BD399A">
      <w:pPr>
        <w:spacing w:line="300" w:lineRule="exact"/>
        <w:ind w:firstLine="180"/>
        <w:jc w:val="both"/>
        <w:rPr>
          <w:rFonts w:ascii="Arial" w:hAnsi="Arial" w:cs="Arial"/>
          <w:b/>
          <w:sz w:val="18"/>
          <w:szCs w:val="18"/>
          <w:u w:val="single"/>
        </w:rPr>
      </w:pPr>
    </w:p>
    <w:p w:rsidR="005062BF" w:rsidRPr="0077239F" w:rsidRDefault="005062BF" w:rsidP="00BD399A">
      <w:pPr>
        <w:spacing w:line="300" w:lineRule="exact"/>
        <w:ind w:firstLine="180"/>
        <w:jc w:val="both"/>
        <w:rPr>
          <w:rFonts w:ascii="Arial" w:hAnsi="Arial" w:cs="Arial"/>
          <w:b/>
          <w:sz w:val="18"/>
          <w:szCs w:val="18"/>
          <w:u w:val="single"/>
        </w:rPr>
      </w:pPr>
      <w:r w:rsidRPr="0077239F">
        <w:rPr>
          <w:rFonts w:ascii="Arial" w:hAnsi="Arial" w:cs="Arial"/>
          <w:b/>
          <w:sz w:val="18"/>
          <w:szCs w:val="18"/>
          <w:u w:val="single"/>
        </w:rPr>
        <w:t xml:space="preserve">Faculty of Business &amp; Economics </w:t>
      </w:r>
      <w:r w:rsidRPr="0077239F">
        <w:rPr>
          <w:rFonts w:ascii="PMingLiU" w:hAnsi="PMingLiU" w:cs="Arial"/>
          <w:sz w:val="18"/>
          <w:szCs w:val="18"/>
        </w:rPr>
        <w:t>(</w:t>
      </w:r>
      <w:r w:rsidRPr="0077239F">
        <w:rPr>
          <w:rFonts w:ascii="PMingLiU" w:hAnsi="PMingLiU" w:hint="eastAsia"/>
          <w:color w:val="000000"/>
          <w:sz w:val="18"/>
          <w:szCs w:val="18"/>
          <w:lang w:eastAsia="zh-CN"/>
        </w:rPr>
        <w:t>经济及工商管理学院</w:t>
      </w:r>
      <w:r w:rsidRPr="0077239F">
        <w:rPr>
          <w:rFonts w:ascii="PMingLiU" w:hAnsi="PMingLiU"/>
          <w:color w:val="000000"/>
          <w:sz w:val="18"/>
          <w:szCs w:val="18"/>
        </w:rPr>
        <w:t xml:space="preserve">) - </w:t>
      </w:r>
      <w:r w:rsidRPr="0077239F">
        <w:rPr>
          <w:rFonts w:ascii="Arial" w:hAnsi="Arial" w:cs="Arial"/>
          <w:b/>
          <w:sz w:val="18"/>
          <w:szCs w:val="18"/>
          <w:u w:val="single"/>
        </w:rPr>
        <w:t>School of Economics and Finance</w:t>
      </w:r>
      <w:r w:rsidRPr="0077239F">
        <w:rPr>
          <w:rFonts w:ascii="Arial" w:hAnsi="Arial" w:cs="Arial"/>
          <w:sz w:val="18"/>
          <w:szCs w:val="18"/>
        </w:rPr>
        <w:t xml:space="preserve"> 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93"/>
        <w:gridCol w:w="1676"/>
        <w:gridCol w:w="876"/>
        <w:gridCol w:w="1736"/>
        <w:gridCol w:w="1535"/>
        <w:gridCol w:w="1123"/>
      </w:tblGrid>
      <w:tr w:rsidR="005062BF" w:rsidRPr="008847AC" w:rsidTr="004C38AE">
        <w:trPr>
          <w:trHeight w:val="537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167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7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Credit</w:t>
            </w:r>
          </w:p>
        </w:tc>
        <w:tc>
          <w:tcPr>
            <w:tcW w:w="173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1535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23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  <w:highlight w:val="yellow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Application deadline</w:t>
            </w:r>
          </w:p>
        </w:tc>
      </w:tr>
      <w:tr w:rsidR="005062BF" w:rsidRPr="008847AC" w:rsidTr="000531DF">
        <w:trPr>
          <w:trHeight w:val="1095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Global Business in Asia: New Horizons</w:t>
            </w:r>
          </w:p>
        </w:tc>
        <w:tc>
          <w:tcPr>
            <w:tcW w:w="167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N/A</w:t>
            </w:r>
          </w:p>
        </w:tc>
        <w:tc>
          <w:tcPr>
            <w:tcW w:w="87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1736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June 17-</w:t>
            </w: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 xml:space="preserve"> </w:t>
            </w:r>
            <w:r w:rsidRPr="008847AC">
              <w:rPr>
                <w:rFonts w:ascii="Arial" w:hAnsi="Arial" w:cs="Arial"/>
                <w:sz w:val="18"/>
                <w:szCs w:val="18"/>
              </w:rPr>
              <w:t>July 14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35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US$5,500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Cs/>
                <w:i/>
                <w:iCs/>
                <w:color w:val="000000"/>
                <w:sz w:val="18"/>
                <w:szCs w:val="18"/>
                <w:shd w:val="clear" w:color="auto" w:fill="FFFFFF"/>
              </w:rPr>
            </w:pPr>
            <w:r w:rsidRPr="008847AC">
              <w:rPr>
                <w:rStyle w:val="Strong"/>
                <w:rFonts w:ascii="Arial" w:hAnsi="Arial" w:cs="Arial"/>
                <w:i/>
                <w:iCs/>
                <w:color w:val="000000"/>
                <w:sz w:val="18"/>
                <w:szCs w:val="18"/>
                <w:shd w:val="clear" w:color="auto" w:fill="FFFFFF"/>
              </w:rPr>
              <w:t>(USD 500 discount for application by Feb 1, 2012)</w:t>
            </w:r>
          </w:p>
        </w:tc>
        <w:tc>
          <w:tcPr>
            <w:tcW w:w="1123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March 15 </w:t>
            </w:r>
          </w:p>
        </w:tc>
      </w:tr>
    </w:tbl>
    <w:p w:rsidR="005062BF" w:rsidRPr="008847AC" w:rsidRDefault="005062BF" w:rsidP="007A17B6">
      <w:pPr>
        <w:spacing w:line="300" w:lineRule="exact"/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</w:p>
    <w:p w:rsidR="005062BF" w:rsidRPr="008847AC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sz w:val="18"/>
          <w:szCs w:val="18"/>
          <w:lang w:val="en-ZW"/>
        </w:rPr>
      </w:pPr>
      <w:r w:rsidRPr="008847AC">
        <w:rPr>
          <w:rFonts w:ascii="Arial" w:hAnsi="Arial" w:cs="Arial"/>
          <w:b/>
          <w:sz w:val="18"/>
          <w:szCs w:val="18"/>
          <w:u w:val="single"/>
        </w:rPr>
        <w:t>Faculty of Engineering</w:t>
      </w:r>
      <w:r w:rsidRPr="008847AC">
        <w:rPr>
          <w:rFonts w:ascii="Arial" w:hAnsi="Arial" w:cs="Arial"/>
          <w:sz w:val="18"/>
          <w:szCs w:val="18"/>
        </w:rPr>
        <w:t xml:space="preserve"> (</w:t>
      </w:r>
      <w:r w:rsidRPr="008847AC">
        <w:rPr>
          <w:rFonts w:ascii="Arial" w:hAnsi="PMingLiU" w:cs="Arial" w:hint="eastAsia"/>
          <w:color w:val="000000"/>
          <w:sz w:val="18"/>
          <w:szCs w:val="18"/>
          <w:lang w:eastAsia="zh-CN"/>
        </w:rPr>
        <w:t>工程学院</w:t>
      </w:r>
      <w:r w:rsidRPr="008847AC">
        <w:rPr>
          <w:rFonts w:ascii="Arial" w:hAnsi="Arial" w:cs="Arial"/>
          <w:color w:val="000000"/>
          <w:sz w:val="18"/>
          <w:szCs w:val="18"/>
        </w:rPr>
        <w:t>)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93"/>
        <w:gridCol w:w="1701"/>
        <w:gridCol w:w="851"/>
        <w:gridCol w:w="1701"/>
        <w:gridCol w:w="1559"/>
        <w:gridCol w:w="1134"/>
      </w:tblGrid>
      <w:tr w:rsidR="005062BF" w:rsidRPr="008847AC" w:rsidTr="004C38AE">
        <w:trPr>
          <w:trHeight w:val="506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Credit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Application deadline</w:t>
            </w:r>
          </w:p>
        </w:tc>
      </w:tr>
      <w:tr w:rsidR="005062BF" w:rsidRPr="008847AC" w:rsidTr="004C38AE">
        <w:trPr>
          <w:trHeight w:val="663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Engineering the Climate Change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ENGG1901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9-13, Mon - Fri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HK$4,260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15</w:t>
            </w:r>
          </w:p>
        </w:tc>
      </w:tr>
      <w:tr w:rsidR="005062BF" w:rsidRPr="008847AC" w:rsidTr="004C38AE">
        <w:trPr>
          <w:trHeight w:val="203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Innovation Technology and Entrepreneurship in China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ENGG1903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16 -21,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Sat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16: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Hong Kong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17 - 20: Shanghai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21: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Return to Hong Kong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HK$4,260 (Course Fee)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br/>
              <w:t>HK$5,000 (Tour Fee)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15</w:t>
            </w:r>
          </w:p>
        </w:tc>
      </w:tr>
    </w:tbl>
    <w:p w:rsidR="005062BF" w:rsidRPr="008847AC" w:rsidRDefault="005062BF" w:rsidP="005062BF">
      <w:pPr>
        <w:spacing w:line="300" w:lineRule="exact"/>
        <w:ind w:firstLineChars="50" w:firstLine="31680"/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</w:p>
    <w:p w:rsidR="005062BF" w:rsidRPr="008847AC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sz w:val="18"/>
          <w:szCs w:val="18"/>
          <w:lang w:val="en-ZW"/>
        </w:rPr>
      </w:pPr>
      <w:r w:rsidRPr="008847AC">
        <w:rPr>
          <w:rFonts w:ascii="Arial" w:hAnsi="Arial" w:cs="Arial"/>
          <w:b/>
          <w:sz w:val="18"/>
          <w:szCs w:val="18"/>
          <w:u w:val="single"/>
          <w:lang w:val="en-ZW"/>
        </w:rPr>
        <w:t>Faculty of Social Sciences</w:t>
      </w:r>
      <w:r w:rsidRPr="008847AC">
        <w:rPr>
          <w:rFonts w:ascii="Arial" w:hAnsi="Arial" w:cs="Arial"/>
          <w:sz w:val="18"/>
          <w:szCs w:val="18"/>
          <w:lang w:val="en-ZW"/>
        </w:rPr>
        <w:t xml:space="preserve"> (</w:t>
      </w:r>
      <w:r w:rsidRPr="008847AC">
        <w:rPr>
          <w:rFonts w:ascii="Arial" w:hAnsi="PMingLiU" w:cs="Arial" w:hint="eastAsia"/>
          <w:sz w:val="18"/>
          <w:szCs w:val="18"/>
          <w:lang w:eastAsia="zh-CN"/>
        </w:rPr>
        <w:t>社会科学</w:t>
      </w:r>
      <w:r w:rsidRPr="008847AC">
        <w:rPr>
          <w:rFonts w:ascii="Arial" w:hAnsi="PMingLiU" w:cs="Arial" w:hint="eastAsia"/>
          <w:color w:val="000000"/>
          <w:sz w:val="18"/>
          <w:szCs w:val="18"/>
          <w:lang w:eastAsia="zh-CN"/>
        </w:rPr>
        <w:t>学院</w:t>
      </w:r>
      <w:r w:rsidRPr="008847AC">
        <w:rPr>
          <w:rFonts w:ascii="Arial" w:hAnsi="Arial" w:cs="Arial"/>
          <w:color w:val="000000"/>
          <w:sz w:val="18"/>
          <w:szCs w:val="18"/>
        </w:rPr>
        <w:t>)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93"/>
        <w:gridCol w:w="1701"/>
        <w:gridCol w:w="851"/>
        <w:gridCol w:w="1701"/>
        <w:gridCol w:w="1559"/>
        <w:gridCol w:w="1134"/>
      </w:tblGrid>
      <w:tr w:rsidR="005062BF" w:rsidRPr="004C38AE" w:rsidTr="004C38AE">
        <w:trPr>
          <w:trHeight w:val="571"/>
        </w:trPr>
        <w:tc>
          <w:tcPr>
            <w:tcW w:w="2693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Course title</w:t>
            </w:r>
          </w:p>
        </w:tc>
        <w:tc>
          <w:tcPr>
            <w:tcW w:w="1701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Course code</w:t>
            </w:r>
          </w:p>
        </w:tc>
        <w:tc>
          <w:tcPr>
            <w:tcW w:w="851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Credit</w:t>
            </w:r>
          </w:p>
        </w:tc>
        <w:tc>
          <w:tcPr>
            <w:tcW w:w="1701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Schedule</w:t>
            </w:r>
          </w:p>
        </w:tc>
        <w:tc>
          <w:tcPr>
            <w:tcW w:w="1559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Tuition fees</w:t>
            </w:r>
          </w:p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1134" w:type="dxa"/>
          </w:tcPr>
          <w:p w:rsidR="005062BF" w:rsidRPr="004C38AE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  <w:lang w:val="en-ZW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Application deadline</w:t>
            </w:r>
          </w:p>
        </w:tc>
      </w:tr>
      <w:tr w:rsidR="005062BF" w:rsidRPr="008847AC" w:rsidTr="004C38AE">
        <w:trPr>
          <w:trHeight w:val="1576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Asia as Global Future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FOSS4005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12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June 24 – July 22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8847AC">
              <w:rPr>
                <w:rFonts w:ascii="Arial" w:hAnsi="Arial" w:cs="Arial"/>
                <w:i/>
                <w:sz w:val="18"/>
                <w:szCs w:val="18"/>
              </w:rPr>
              <w:t>US$ 5,000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8847AC">
              <w:rPr>
                <w:rFonts w:ascii="Arial" w:hAnsi="Arial" w:cs="Arial"/>
                <w:i/>
                <w:sz w:val="18"/>
                <w:szCs w:val="18"/>
              </w:rPr>
              <w:t>(Early Bird : US$4,500 if applying before March 17)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31</w:t>
            </w:r>
          </w:p>
        </w:tc>
      </w:tr>
    </w:tbl>
    <w:p w:rsidR="005062BF" w:rsidRDefault="005062BF" w:rsidP="008847AC">
      <w:pPr>
        <w:spacing w:line="300" w:lineRule="exact"/>
        <w:jc w:val="both"/>
        <w:rPr>
          <w:rFonts w:ascii="Arial" w:hAnsi="Arial" w:cs="Arial"/>
          <w:b/>
          <w:sz w:val="18"/>
          <w:szCs w:val="18"/>
          <w:u w:val="single"/>
        </w:rPr>
      </w:pPr>
    </w:p>
    <w:p w:rsidR="005062BF" w:rsidRPr="008847AC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  <w:r w:rsidRPr="008847AC">
        <w:rPr>
          <w:rFonts w:ascii="Arial" w:hAnsi="Arial" w:cs="Arial"/>
          <w:b/>
          <w:sz w:val="18"/>
          <w:szCs w:val="18"/>
          <w:u w:val="single"/>
        </w:rPr>
        <w:t>Faculty of Arts</w:t>
      </w:r>
      <w:r w:rsidRPr="008847AC">
        <w:rPr>
          <w:rFonts w:ascii="Arial" w:hAnsi="Arial" w:cs="Arial"/>
          <w:sz w:val="18"/>
          <w:szCs w:val="18"/>
        </w:rPr>
        <w:t xml:space="preserve"> (</w:t>
      </w:r>
      <w:r w:rsidRPr="008847AC">
        <w:rPr>
          <w:rFonts w:ascii="Arial" w:hAnsi="PMingLiU" w:cs="Arial" w:hint="eastAsia"/>
          <w:sz w:val="18"/>
          <w:szCs w:val="18"/>
          <w:lang w:eastAsia="zh-CN"/>
        </w:rPr>
        <w:t>文</w:t>
      </w:r>
      <w:r w:rsidRPr="008847AC">
        <w:rPr>
          <w:rFonts w:ascii="Arial" w:hAnsi="PMingLiU" w:cs="Arial" w:hint="eastAsia"/>
          <w:color w:val="000000"/>
          <w:sz w:val="18"/>
          <w:szCs w:val="18"/>
          <w:lang w:eastAsia="zh-CN"/>
        </w:rPr>
        <w:t>学院</w:t>
      </w:r>
      <w:r w:rsidRPr="008847AC">
        <w:rPr>
          <w:rFonts w:ascii="Arial" w:hAnsi="Arial" w:cs="Arial"/>
          <w:color w:val="000000"/>
          <w:sz w:val="18"/>
          <w:szCs w:val="18"/>
        </w:rPr>
        <w:t xml:space="preserve">) - </w:t>
      </w:r>
      <w:r w:rsidRPr="008847AC">
        <w:rPr>
          <w:rFonts w:ascii="Arial" w:hAnsi="Arial" w:cs="Arial"/>
          <w:b/>
          <w:sz w:val="18"/>
          <w:szCs w:val="18"/>
          <w:u w:val="single"/>
        </w:rPr>
        <w:t>Summer Institute in the Arts and Humanities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93"/>
        <w:gridCol w:w="1701"/>
        <w:gridCol w:w="851"/>
        <w:gridCol w:w="1701"/>
        <w:gridCol w:w="1559"/>
        <w:gridCol w:w="1134"/>
      </w:tblGrid>
      <w:tr w:rsidR="005062BF" w:rsidRPr="008847AC" w:rsidTr="004C38AE">
        <w:trPr>
          <w:trHeight w:val="512"/>
        </w:trPr>
        <w:tc>
          <w:tcPr>
            <w:tcW w:w="2693" w:type="dxa"/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1701" w:type="dxa"/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51" w:type="dxa"/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Credit</w:t>
            </w:r>
          </w:p>
        </w:tc>
        <w:tc>
          <w:tcPr>
            <w:tcW w:w="1701" w:type="dxa"/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1559" w:type="dxa"/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5062BF" w:rsidRPr="004C38AE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  <w:vertAlign w:val="superscript"/>
                <w:lang w:val="en-ZW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Application deadline</w:t>
            </w:r>
          </w:p>
        </w:tc>
      </w:tr>
      <w:tr w:rsidR="005062BF" w:rsidRPr="008847AC" w:rsidTr="004C38AE">
        <w:trPr>
          <w:trHeight w:val="51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Film Art, Language and Culture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CLIT2083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16 - August 10,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14:00 - 17:00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HK$8520</w:t>
            </w:r>
            <w:r w:rsidRPr="008847AC">
              <w:rPr>
                <w:rFonts w:ascii="Arial" w:hAnsi="Arial" w:cs="Arial"/>
                <w:sz w:val="18"/>
                <w:szCs w:val="18"/>
              </w:rPr>
              <w:br/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March 1 </w:t>
            </w:r>
          </w:p>
        </w:tc>
      </w:tr>
      <w:tr w:rsidR="005062BF" w:rsidRPr="008847AC" w:rsidTr="004C38AE">
        <w:trPr>
          <w:trHeight w:val="633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Highlights of Chinese Dynasties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ARTS0012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June 25 - July 6,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Mon - Fri, 10:00 - 13:00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647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English Enhancement through Fine Arts Appreciation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ARTS1002 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30 - August 10, </w:t>
            </w:r>
          </w:p>
          <w:p w:rsidR="005062BF" w:rsidRPr="008847AC" w:rsidRDefault="005062BF" w:rsidP="000531DF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10:00 - 13:00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844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English: Strategies for Confident Conversations and Presentations (Session 1)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ARTS1004 (Session 1)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16 - July 27,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Mon - Fri, 10:00 - 13:00 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858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English: Strategies for Confident Conversations and Presentations (Session 2)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ARTS1004 (Session 2)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30 - August 10,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10:00 - 13:00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435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English for Effective Communication: Business Simulations and Negotiations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ARTS1006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16 - 27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10:00 - 13:00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 xml:space="preserve">Divos and Divas – Revolutionary Music of the Latin American World and the Influence of Che Guevara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ARTS1007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16 - 27,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10:00 - 13:00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Critical Discussions on China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ARTS1008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July 30 - August 10,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10:00 - 13:00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527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An Introduction to Language and Linguistics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ARTS1009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16 – July 27, 2012; Mon to Fri, 2:00 p.m. – 5:00 p.m.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Creative industries in East Asia (Hong Kong, Taiwan, Korea and Japan)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ARTS2050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27 - August 10,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Fri, 14:00 - 17:00</w:t>
            </w: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HK$4,260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Chinese as a Foreign Language I (Part I)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CHIN1501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June 25 - July 20,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 14:00 - 17:00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HK$8,520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Chinese as a Foreign Language II (Part II)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CHIN2501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June 25 - July 20,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 14:00 - 17:00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HK$8,520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  <w:tr w:rsidR="005062BF" w:rsidRPr="008847AC" w:rsidTr="004C38AE">
        <w:trPr>
          <w:trHeight w:val="140"/>
        </w:trPr>
        <w:tc>
          <w:tcPr>
            <w:tcW w:w="2693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Chinese as a Foreign Language III (Part III)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CHIN3501</w:t>
            </w:r>
          </w:p>
        </w:tc>
        <w:tc>
          <w:tcPr>
            <w:tcW w:w="85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701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June 25 - July 20, 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Mon - Fri 14:00 - 17:00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  <w:lang w:val="en-ZW"/>
              </w:rPr>
            </w:pPr>
          </w:p>
        </w:tc>
        <w:tc>
          <w:tcPr>
            <w:tcW w:w="1559" w:type="dxa"/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HK$8,520 </w:t>
            </w:r>
          </w:p>
        </w:tc>
        <w:tc>
          <w:tcPr>
            <w:tcW w:w="1134" w:type="dxa"/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March 1</w:t>
            </w:r>
          </w:p>
        </w:tc>
      </w:tr>
    </w:tbl>
    <w:p w:rsidR="005062BF" w:rsidRDefault="005062BF" w:rsidP="005062BF">
      <w:pPr>
        <w:spacing w:line="300" w:lineRule="exact"/>
        <w:ind w:firstLineChars="50" w:firstLine="31680"/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</w:p>
    <w:p w:rsidR="005062BF" w:rsidRPr="008847AC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color w:val="000000"/>
          <w:sz w:val="18"/>
          <w:szCs w:val="18"/>
        </w:rPr>
      </w:pPr>
      <w:r w:rsidRPr="008847AC">
        <w:rPr>
          <w:rFonts w:ascii="Arial" w:hAnsi="Arial" w:cs="Arial"/>
          <w:b/>
          <w:sz w:val="18"/>
          <w:szCs w:val="18"/>
          <w:u w:val="single"/>
          <w:lang w:val="en-ZW"/>
        </w:rPr>
        <w:t>Faculty of Science</w:t>
      </w:r>
      <w:r w:rsidRPr="008847AC">
        <w:rPr>
          <w:rFonts w:ascii="Arial" w:hAnsi="Arial" w:cs="Arial"/>
          <w:sz w:val="18"/>
          <w:szCs w:val="18"/>
          <w:lang w:val="en-ZW"/>
        </w:rPr>
        <w:t xml:space="preserve"> </w:t>
      </w:r>
      <w:r w:rsidRPr="00C500A2">
        <w:rPr>
          <w:rFonts w:ascii="PMingLiU" w:hAnsi="PMingLiU" w:cs="Arial"/>
          <w:sz w:val="18"/>
          <w:szCs w:val="18"/>
          <w:lang w:val="en-ZW"/>
        </w:rPr>
        <w:t>(</w:t>
      </w:r>
      <w:r w:rsidRPr="00C500A2">
        <w:rPr>
          <w:rFonts w:ascii="PMingLiU" w:hAnsi="PMingLiU" w:cs="Arial" w:hint="eastAsia"/>
          <w:sz w:val="18"/>
          <w:szCs w:val="18"/>
          <w:lang w:eastAsia="zh-CN"/>
        </w:rPr>
        <w:t>科学</w:t>
      </w:r>
      <w:r w:rsidRPr="00C500A2">
        <w:rPr>
          <w:rFonts w:ascii="PMingLiU" w:hAnsi="PMingLiU" w:cs="Arial" w:hint="eastAsia"/>
          <w:color w:val="000000"/>
          <w:sz w:val="18"/>
          <w:szCs w:val="18"/>
          <w:lang w:eastAsia="zh-CN"/>
        </w:rPr>
        <w:t>院</w:t>
      </w:r>
      <w:r w:rsidRPr="00C500A2">
        <w:rPr>
          <w:rFonts w:ascii="PMingLiU" w:hAnsi="PMingLiU" w:cs="Arial"/>
          <w:color w:val="000000"/>
          <w:sz w:val="18"/>
          <w:szCs w:val="18"/>
        </w:rPr>
        <w:t>)</w:t>
      </w:r>
    </w:p>
    <w:tbl>
      <w:tblPr>
        <w:tblW w:w="5307" w:type="pct"/>
        <w:tblInd w:w="170" w:type="dxa"/>
        <w:tblLayout w:type="fixed"/>
        <w:tblCellMar>
          <w:left w:w="28" w:type="dxa"/>
          <w:right w:w="28" w:type="dxa"/>
        </w:tblCellMar>
        <w:tblLook w:val="00A0"/>
      </w:tblPr>
      <w:tblGrid>
        <w:gridCol w:w="2691"/>
        <w:gridCol w:w="1705"/>
        <w:gridCol w:w="850"/>
        <w:gridCol w:w="1700"/>
        <w:gridCol w:w="1558"/>
        <w:gridCol w:w="1136"/>
      </w:tblGrid>
      <w:tr w:rsidR="005062BF" w:rsidRPr="008847AC" w:rsidTr="004C38AE">
        <w:trPr>
          <w:trHeight w:val="537"/>
        </w:trPr>
        <w:tc>
          <w:tcPr>
            <w:tcW w:w="1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Credit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8847AC" w:rsidRDefault="005062BF" w:rsidP="00ED79CF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Application deadline</w:t>
            </w:r>
          </w:p>
        </w:tc>
      </w:tr>
      <w:tr w:rsidR="005062BF" w:rsidRPr="008847AC" w:rsidTr="000531DF">
        <w:trPr>
          <w:trHeight w:val="1945"/>
        </w:trPr>
        <w:tc>
          <w:tcPr>
            <w:tcW w:w="1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Linear Algebra </w:t>
            </w:r>
          </w:p>
          <w:p w:rsidR="005062BF" w:rsidRDefault="005062BF" w:rsidP="008847AC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</w:p>
          <w:p w:rsidR="005062BF" w:rsidRPr="001F66D2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sz w:val="18"/>
                <w:szCs w:val="18"/>
              </w:rPr>
            </w:pPr>
            <w:r w:rsidRPr="001F66D2">
              <w:rPr>
                <w:rFonts w:ascii="Arial" w:hAnsi="Arial" w:cs="Arial"/>
                <w:b/>
                <w:sz w:val="18"/>
                <w:szCs w:val="18"/>
              </w:rPr>
              <w:t>Eligibility</w:t>
            </w:r>
          </w:p>
          <w:p w:rsidR="005062BF" w:rsidRPr="008847AC" w:rsidRDefault="005062BF" w:rsidP="008847AC">
            <w:pPr>
              <w:spacing w:line="220" w:lineRule="exact"/>
              <w:jc w:val="both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8847AC">
              <w:rPr>
                <w:rFonts w:ascii="Arial" w:hAnsi="Arial" w:cs="Arial"/>
                <w:b/>
                <w:sz w:val="18"/>
                <w:szCs w:val="18"/>
                <w:u w:val="single"/>
              </w:rPr>
              <w:t>(For Form 7, Senior Secondary 1-3 students from local (or</w:t>
            </w:r>
            <w:r w:rsidRPr="008847AC">
              <w:rPr>
                <w:rFonts w:ascii="Arial" w:hAnsi="Arial" w:cs="Arial"/>
                <w:b/>
                <w:sz w:val="18"/>
                <w:szCs w:val="18"/>
                <w:u w:val="single"/>
              </w:rPr>
              <w:br/>
              <w:t>equivalent), and students in lower forms with strong interest in</w:t>
            </w:r>
            <w:r w:rsidRPr="008847AC">
              <w:rPr>
                <w:rFonts w:ascii="Arial" w:hAnsi="Arial" w:cs="Arial"/>
                <w:b/>
                <w:sz w:val="18"/>
                <w:szCs w:val="18"/>
                <w:u w:val="single"/>
              </w:rPr>
              <w:br/>
              <w:t>mathematics)</w:t>
            </w:r>
          </w:p>
        </w:tc>
        <w:tc>
          <w:tcPr>
            <w:tcW w:w="8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 MATH1111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 6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7 - August 25; Sat only, 09:00 - 16:30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 HK$4,260 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8847AC" w:rsidRDefault="005062BF" w:rsidP="008847AC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 May 4 </w:t>
            </w:r>
          </w:p>
        </w:tc>
      </w:tr>
    </w:tbl>
    <w:p w:rsidR="005062BF" w:rsidRDefault="005062BF" w:rsidP="005062BF">
      <w:pPr>
        <w:ind w:firstLineChars="50" w:firstLine="31680"/>
        <w:jc w:val="center"/>
        <w:rPr>
          <w:rFonts w:ascii="Arial" w:hAnsi="PMingLiU" w:cs="Arial"/>
          <w:b/>
          <w:sz w:val="22"/>
          <w:szCs w:val="22"/>
          <w:u w:val="single"/>
        </w:rPr>
      </w:pPr>
    </w:p>
    <w:p w:rsidR="005062BF" w:rsidRDefault="005062BF" w:rsidP="00BB6DD5">
      <w:pPr>
        <w:ind w:firstLineChars="50" w:firstLine="31680"/>
        <w:jc w:val="center"/>
        <w:rPr>
          <w:rFonts w:ascii="Arial" w:hAnsi="PMingLiU" w:cs="Arial"/>
          <w:b/>
          <w:sz w:val="22"/>
          <w:szCs w:val="22"/>
          <w:u w:val="single"/>
        </w:rPr>
      </w:pPr>
      <w:r w:rsidRPr="008847AC">
        <w:rPr>
          <w:rFonts w:ascii="Arial" w:hAnsi="PMingLiU" w:cs="Arial" w:hint="eastAsia"/>
          <w:b/>
          <w:sz w:val="22"/>
          <w:szCs w:val="22"/>
          <w:u w:val="single"/>
        </w:rPr>
        <w:t>非</w:t>
      </w:r>
      <w:r w:rsidRPr="008847AC">
        <w:rPr>
          <w:rFonts w:ascii="Arial" w:hAnsi="PMingLiU" w:cs="Arial" w:hint="eastAsia"/>
          <w:b/>
          <w:sz w:val="22"/>
          <w:szCs w:val="22"/>
          <w:u w:val="single"/>
          <w:lang w:eastAsia="zh-CN"/>
        </w:rPr>
        <w:t>学分课程</w:t>
      </w:r>
    </w:p>
    <w:p w:rsidR="005062BF" w:rsidRPr="0077239F" w:rsidRDefault="005062BF" w:rsidP="00E36537">
      <w:pPr>
        <w:spacing w:line="300" w:lineRule="exact"/>
        <w:ind w:firstLine="180"/>
        <w:jc w:val="both"/>
        <w:rPr>
          <w:rFonts w:ascii="Arial" w:hAnsi="Arial" w:cs="Arial"/>
          <w:b/>
          <w:sz w:val="18"/>
          <w:szCs w:val="18"/>
          <w:u w:val="single"/>
        </w:rPr>
      </w:pPr>
      <w:r>
        <w:rPr>
          <w:rFonts w:ascii="Arial" w:hAnsi="Arial" w:cs="Arial"/>
          <w:b/>
          <w:sz w:val="18"/>
          <w:szCs w:val="18"/>
          <w:u w:val="single"/>
        </w:rPr>
        <w:t>Faculty of Architecture</w:t>
      </w:r>
      <w:r w:rsidRPr="0077239F">
        <w:rPr>
          <w:rFonts w:ascii="Arial" w:hAnsi="Arial" w:cs="Arial"/>
          <w:b/>
          <w:sz w:val="18"/>
          <w:szCs w:val="18"/>
          <w:u w:val="single"/>
        </w:rPr>
        <w:t xml:space="preserve"> </w:t>
      </w:r>
      <w:r w:rsidRPr="0077239F">
        <w:rPr>
          <w:rFonts w:ascii="PMingLiU" w:hAnsi="PMingLiU" w:cs="Arial"/>
          <w:sz w:val="18"/>
          <w:szCs w:val="18"/>
        </w:rPr>
        <w:t>(</w:t>
      </w:r>
      <w:r w:rsidRPr="00E36537">
        <w:rPr>
          <w:rFonts w:ascii="PMingLiU" w:eastAsia="Times New Roman" w:hAnsi="PMingLiU"/>
          <w:color w:val="000000"/>
          <w:sz w:val="18"/>
          <w:szCs w:val="18"/>
          <w:lang w:val="en-ZW" w:eastAsia="zh-CN"/>
        </w:rPr>
        <w:t>«Øµ®学°|</w:t>
      </w:r>
      <w:r w:rsidRPr="0077239F">
        <w:rPr>
          <w:rFonts w:ascii="PMingLiU" w:hAnsi="PMingLiU"/>
          <w:color w:val="000000"/>
          <w:sz w:val="18"/>
          <w:szCs w:val="18"/>
        </w:rPr>
        <w:t>)</w:t>
      </w:r>
    </w:p>
    <w:tbl>
      <w:tblPr>
        <w:tblW w:w="963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693"/>
        <w:gridCol w:w="851"/>
        <w:gridCol w:w="1701"/>
        <w:gridCol w:w="1736"/>
        <w:gridCol w:w="1535"/>
        <w:gridCol w:w="1123"/>
      </w:tblGrid>
      <w:tr w:rsidR="005062BF" w:rsidRPr="008847AC" w:rsidTr="00E36537">
        <w:trPr>
          <w:trHeight w:val="537"/>
        </w:trPr>
        <w:tc>
          <w:tcPr>
            <w:tcW w:w="2693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851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1701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1736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Eligibility</w:t>
            </w:r>
          </w:p>
        </w:tc>
        <w:tc>
          <w:tcPr>
            <w:tcW w:w="1535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23" w:type="dxa"/>
          </w:tcPr>
          <w:p w:rsidR="005062BF" w:rsidRPr="004C38AE" w:rsidRDefault="005062BF" w:rsidP="00753DBB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6"/>
                <w:szCs w:val="16"/>
                <w:highlight w:val="yellow"/>
              </w:rPr>
            </w:pPr>
            <w:r w:rsidRPr="004C38AE">
              <w:rPr>
                <w:rFonts w:ascii="Arial" w:hAnsi="Arial" w:cs="Arial"/>
                <w:b/>
                <w:bCs/>
                <w:sz w:val="16"/>
                <w:szCs w:val="16"/>
              </w:rPr>
              <w:t>Application deadline</w:t>
            </w:r>
          </w:p>
        </w:tc>
      </w:tr>
      <w:tr w:rsidR="005062BF" w:rsidRPr="008847AC" w:rsidTr="00E36537">
        <w:trPr>
          <w:trHeight w:val="1095"/>
        </w:trPr>
        <w:tc>
          <w:tcPr>
            <w:tcW w:w="2693" w:type="dxa"/>
          </w:tcPr>
          <w:p w:rsidR="005062BF" w:rsidRPr="008847AC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Career Discovery in Architecture</w:t>
            </w:r>
          </w:p>
        </w:tc>
        <w:tc>
          <w:tcPr>
            <w:tcW w:w="851" w:type="dxa"/>
          </w:tcPr>
          <w:p w:rsidR="005062BF" w:rsidRPr="008847AC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ARCH0003</w:t>
            </w:r>
          </w:p>
        </w:tc>
        <w:tc>
          <w:tcPr>
            <w:tcW w:w="1701" w:type="dxa"/>
          </w:tcPr>
          <w:p w:rsidR="005062BF" w:rsidRPr="008847AC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</w:t>
            </w:r>
            <w:r>
              <w:rPr>
                <w:rFonts w:ascii="Arial" w:hAnsi="Arial" w:cs="Arial"/>
                <w:sz w:val="18"/>
                <w:szCs w:val="18"/>
              </w:rPr>
              <w:t>ly</w:t>
            </w:r>
            <w:r w:rsidRPr="008847AC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9</w:t>
            </w:r>
            <w:r w:rsidRPr="008847AC">
              <w:rPr>
                <w:rFonts w:ascii="Arial" w:hAnsi="Arial" w:cs="Arial"/>
                <w:sz w:val="18"/>
                <w:szCs w:val="18"/>
              </w:rPr>
              <w:t>-</w:t>
            </w:r>
            <w:r w:rsidRPr="008847AC">
              <w:rPr>
                <w:rFonts w:ascii="Arial" w:hAnsi="Arial" w:cs="Arial"/>
                <w:sz w:val="18"/>
                <w:szCs w:val="18"/>
                <w:lang w:val="en-ZW"/>
              </w:rPr>
              <w:t xml:space="preserve"> </w:t>
            </w:r>
            <w:r w:rsidRPr="008847AC">
              <w:rPr>
                <w:rFonts w:ascii="Arial" w:hAnsi="Arial" w:cs="Arial"/>
                <w:sz w:val="18"/>
                <w:szCs w:val="18"/>
              </w:rPr>
              <w:t xml:space="preserve">July </w:t>
            </w:r>
            <w:r>
              <w:rPr>
                <w:rFonts w:ascii="Arial" w:hAnsi="Arial" w:cs="Arial"/>
                <w:sz w:val="18"/>
                <w:szCs w:val="18"/>
              </w:rPr>
              <w:t>27, 9:30-17:00</w:t>
            </w:r>
          </w:p>
          <w:p w:rsidR="005062BF" w:rsidRPr="008847AC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736" w:type="dxa"/>
          </w:tcPr>
          <w:p w:rsidR="005062BF" w:rsidRPr="00E36537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E36537">
              <w:rPr>
                <w:rFonts w:ascii="Arial" w:hAnsi="Arial" w:cs="Arial"/>
                <w:sz w:val="18"/>
                <w:szCs w:val="18"/>
              </w:rPr>
              <w:t>Form  5-7 students from local/ Mainland/ overseas secondary schools</w:t>
            </w:r>
          </w:p>
          <w:p w:rsidR="005062BF" w:rsidRPr="00E36537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E36537">
              <w:rPr>
                <w:rFonts w:ascii="Arial" w:hAnsi="Arial" w:cs="Arial"/>
                <w:sz w:val="18"/>
                <w:szCs w:val="18"/>
              </w:rPr>
              <w:t>Undergraduates from overseas universities</w:t>
            </w:r>
          </w:p>
          <w:p w:rsidR="005062BF" w:rsidRPr="008847AC" w:rsidRDefault="005062BF" w:rsidP="00E36537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E36537">
              <w:rPr>
                <w:rFonts w:ascii="Arial" w:hAnsi="Arial" w:cs="Arial"/>
                <w:sz w:val="18"/>
                <w:szCs w:val="18"/>
              </w:rPr>
              <w:t xml:space="preserve">as long as the students have not taken Architecture courses before </w:t>
            </w:r>
          </w:p>
        </w:tc>
        <w:tc>
          <w:tcPr>
            <w:tcW w:w="1535" w:type="dxa"/>
          </w:tcPr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HK</w:t>
            </w:r>
            <w:r w:rsidRPr="008847AC">
              <w:rPr>
                <w:rFonts w:ascii="Arial" w:hAnsi="Arial" w:cs="Arial"/>
                <w:sz w:val="18"/>
                <w:szCs w:val="18"/>
              </w:rPr>
              <w:t>$</w:t>
            </w:r>
            <w:r>
              <w:rPr>
                <w:rFonts w:ascii="Arial" w:hAnsi="Arial" w:cs="Arial"/>
                <w:sz w:val="18"/>
                <w:szCs w:val="18"/>
              </w:rPr>
              <w:t>12,500</w:t>
            </w:r>
          </w:p>
          <w:p w:rsidR="005062BF" w:rsidRPr="008847AC" w:rsidRDefault="005062BF" w:rsidP="00753DBB">
            <w:pPr>
              <w:spacing w:line="220" w:lineRule="exact"/>
              <w:jc w:val="both"/>
              <w:rPr>
                <w:rFonts w:ascii="Arial" w:hAnsi="Arial" w:cs="Arial"/>
                <w:bCs/>
                <w:i/>
                <w:iCs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1123" w:type="dxa"/>
          </w:tcPr>
          <w:p w:rsidR="005062BF" w:rsidRPr="008847AC" w:rsidRDefault="005062BF" w:rsidP="00753DBB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TBA</w:t>
            </w:r>
          </w:p>
        </w:tc>
      </w:tr>
    </w:tbl>
    <w:p w:rsidR="005062BF" w:rsidRPr="008847AC" w:rsidRDefault="005062BF" w:rsidP="00E36537">
      <w:pPr>
        <w:rPr>
          <w:rFonts w:ascii="Arial" w:hAnsi="Arial" w:cs="Arial"/>
          <w:b/>
          <w:sz w:val="18"/>
          <w:szCs w:val="18"/>
          <w:u w:val="single"/>
        </w:rPr>
      </w:pPr>
    </w:p>
    <w:p w:rsidR="005062BF" w:rsidRPr="008847AC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color w:val="000000"/>
          <w:sz w:val="18"/>
          <w:szCs w:val="18"/>
        </w:rPr>
      </w:pPr>
      <w:r w:rsidRPr="008847AC">
        <w:rPr>
          <w:rFonts w:ascii="Arial" w:hAnsi="Arial" w:cs="Arial"/>
          <w:b/>
          <w:sz w:val="18"/>
          <w:szCs w:val="18"/>
          <w:u w:val="single"/>
          <w:lang w:val="en-ZW"/>
        </w:rPr>
        <w:t>Faculty of Science</w:t>
      </w:r>
      <w:r w:rsidRPr="008847AC">
        <w:rPr>
          <w:rFonts w:ascii="Arial" w:hAnsi="Arial" w:cs="Arial"/>
          <w:sz w:val="18"/>
          <w:szCs w:val="18"/>
          <w:lang w:val="en-ZW"/>
        </w:rPr>
        <w:t xml:space="preserve"> </w:t>
      </w:r>
      <w:r w:rsidRPr="00C500A2">
        <w:rPr>
          <w:rFonts w:ascii="PMingLiU" w:hAnsi="PMingLiU" w:cs="Arial"/>
          <w:sz w:val="18"/>
          <w:szCs w:val="18"/>
          <w:lang w:val="en-ZW"/>
        </w:rPr>
        <w:t>(</w:t>
      </w:r>
      <w:r w:rsidRPr="00C500A2">
        <w:rPr>
          <w:rFonts w:ascii="PMingLiU" w:hAnsi="PMingLiU" w:cs="Arial" w:hint="eastAsia"/>
          <w:sz w:val="18"/>
          <w:szCs w:val="18"/>
          <w:lang w:eastAsia="zh-CN"/>
        </w:rPr>
        <w:t>科学</w:t>
      </w:r>
      <w:r w:rsidRPr="00C500A2">
        <w:rPr>
          <w:rFonts w:ascii="PMingLiU" w:hAnsi="PMingLiU" w:cs="Arial" w:hint="eastAsia"/>
          <w:color w:val="000000"/>
          <w:sz w:val="18"/>
          <w:szCs w:val="18"/>
          <w:lang w:eastAsia="zh-CN"/>
        </w:rPr>
        <w:t>院</w:t>
      </w:r>
      <w:r w:rsidRPr="00C500A2">
        <w:rPr>
          <w:rFonts w:ascii="PMingLiU" w:hAnsi="PMingLiU" w:cs="Arial"/>
          <w:color w:val="000000"/>
          <w:sz w:val="18"/>
          <w:szCs w:val="18"/>
        </w:rPr>
        <w:t>)</w:t>
      </w:r>
    </w:p>
    <w:tbl>
      <w:tblPr>
        <w:tblW w:w="9639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/>
      </w:tblPr>
      <w:tblGrid>
        <w:gridCol w:w="2684"/>
        <w:gridCol w:w="860"/>
        <w:gridCol w:w="1694"/>
        <w:gridCol w:w="1700"/>
        <w:gridCol w:w="1561"/>
        <w:gridCol w:w="1140"/>
      </w:tblGrid>
      <w:tr w:rsidR="005062BF" w:rsidRPr="008847AC" w:rsidTr="004C38AE">
        <w:trPr>
          <w:trHeight w:val="541"/>
        </w:trPr>
        <w:tc>
          <w:tcPr>
            <w:tcW w:w="2684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860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1694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1700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Eligibility</w:t>
            </w:r>
          </w:p>
        </w:tc>
        <w:tc>
          <w:tcPr>
            <w:tcW w:w="1561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1140" w:type="dxa"/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Application deadline</w:t>
            </w:r>
          </w:p>
        </w:tc>
      </w:tr>
      <w:tr w:rsidR="005062BF" w:rsidRPr="008847AC" w:rsidTr="000531D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A0"/>
        </w:tblPrEx>
        <w:trPr>
          <w:trHeight w:val="918"/>
        </w:trPr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sz w:val="18"/>
                <w:szCs w:val="18"/>
                <w:u w:val="single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Junior Science Institute (JSI)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JSI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July 17, 2012 (Tue)</w:t>
            </w:r>
            <w:r w:rsidRPr="008847AC">
              <w:rPr>
                <w:rFonts w:ascii="Arial" w:hAnsi="Arial" w:cs="Arial"/>
                <w:sz w:val="18"/>
                <w:szCs w:val="18"/>
              </w:rPr>
              <w:br/>
              <w:t>July 24, 27, 31, 2012 (Astronomy Workshop)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>Age: 16 or above</w:t>
            </w:r>
            <w:r w:rsidRPr="008847AC">
              <w:rPr>
                <w:rFonts w:ascii="Arial" w:hAnsi="Arial" w:cs="Arial"/>
                <w:sz w:val="18"/>
                <w:szCs w:val="18"/>
              </w:rPr>
              <w:br/>
              <w:t>F4, 5, 6, 7 students from local secondary schools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HK$200 deposit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8847AC" w:rsidRDefault="005062BF" w:rsidP="007A17B6">
            <w:pPr>
              <w:widowControl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  <w:t>May 31</w:t>
            </w:r>
          </w:p>
        </w:tc>
      </w:tr>
    </w:tbl>
    <w:p w:rsidR="005062BF" w:rsidRPr="008847AC" w:rsidRDefault="005062BF" w:rsidP="005062BF">
      <w:pPr>
        <w:spacing w:line="300" w:lineRule="exact"/>
        <w:ind w:firstLineChars="50" w:firstLine="31680"/>
        <w:jc w:val="both"/>
        <w:rPr>
          <w:rFonts w:ascii="Arial" w:hAnsi="Arial" w:cs="Arial"/>
          <w:color w:val="000000"/>
          <w:sz w:val="18"/>
          <w:szCs w:val="18"/>
        </w:rPr>
      </w:pPr>
    </w:p>
    <w:p w:rsidR="005062BF" w:rsidRPr="007A17B6" w:rsidRDefault="005062BF" w:rsidP="00BB6DD5">
      <w:pPr>
        <w:spacing w:line="300" w:lineRule="exact"/>
        <w:ind w:firstLineChars="50" w:firstLine="31680"/>
        <w:jc w:val="both"/>
        <w:rPr>
          <w:rFonts w:ascii="Arial" w:hAnsi="Arial" w:cs="Arial"/>
          <w:color w:val="333333"/>
          <w:sz w:val="16"/>
          <w:szCs w:val="16"/>
          <w:shd w:val="clear" w:color="auto" w:fill="FFFFFF"/>
        </w:rPr>
      </w:pPr>
      <w:r>
        <w:rPr>
          <w:rFonts w:ascii="Arial" w:hAnsi="Arial" w:cs="Arial"/>
          <w:b/>
          <w:sz w:val="18"/>
          <w:szCs w:val="18"/>
          <w:u w:val="single"/>
          <w:lang w:val="en-ZW"/>
        </w:rPr>
        <w:t>General Education Unit</w:t>
      </w:r>
      <w:r>
        <w:rPr>
          <w:rFonts w:ascii="Arial" w:hAnsi="Arial" w:cs="Arial"/>
          <w:sz w:val="18"/>
          <w:szCs w:val="18"/>
          <w:lang w:val="en-ZW"/>
        </w:rPr>
        <w:t xml:space="preserve"> </w:t>
      </w:r>
      <w:r w:rsidRPr="000D5879">
        <w:rPr>
          <w:rFonts w:ascii="Arial" w:eastAsia="Times New Roman" w:hAnsi="Arial" w:cs="Arial"/>
          <w:color w:val="333333"/>
          <w:sz w:val="18"/>
          <w:szCs w:val="18"/>
          <w:shd w:val="clear" w:color="auto" w:fill="FFFFFF"/>
          <w:lang w:eastAsia="zh-CN"/>
        </w:rPr>
        <w:t>(</w:t>
      </w:r>
      <w:r w:rsidRPr="000D5879">
        <w:rPr>
          <w:rFonts w:ascii="宋体" w:eastAsia="宋体" w:hAnsi="宋体" w:cs="宋体" w:hint="eastAsia"/>
          <w:color w:val="333333"/>
          <w:sz w:val="18"/>
          <w:szCs w:val="18"/>
          <w:shd w:val="clear" w:color="auto" w:fill="FFFFFF"/>
          <w:lang w:eastAsia="zh-CN"/>
        </w:rPr>
        <w:t>通识教育部</w:t>
      </w:r>
      <w:r w:rsidRPr="000D5879">
        <w:rPr>
          <w:rFonts w:ascii="Arial" w:eastAsia="Times New Roman" w:hAnsi="Arial" w:cs="Arial"/>
          <w:color w:val="333333"/>
          <w:sz w:val="18"/>
          <w:szCs w:val="18"/>
          <w:shd w:val="clear" w:color="auto" w:fill="FFFFFF"/>
          <w:lang w:eastAsia="zh-CN"/>
        </w:rPr>
        <w:t>)</w:t>
      </w:r>
    </w:p>
    <w:tbl>
      <w:tblPr>
        <w:tblW w:w="5307" w:type="pct"/>
        <w:tblInd w:w="170" w:type="dxa"/>
        <w:tblLayout w:type="fixed"/>
        <w:tblCellMar>
          <w:left w:w="28" w:type="dxa"/>
          <w:right w:w="28" w:type="dxa"/>
        </w:tblCellMar>
        <w:tblLook w:val="00A0"/>
      </w:tblPr>
      <w:tblGrid>
        <w:gridCol w:w="2692"/>
        <w:gridCol w:w="854"/>
        <w:gridCol w:w="1700"/>
        <w:gridCol w:w="1700"/>
        <w:gridCol w:w="1560"/>
        <w:gridCol w:w="1134"/>
      </w:tblGrid>
      <w:tr w:rsidR="005062BF" w:rsidRPr="008847AC" w:rsidTr="001F66D2">
        <w:trPr>
          <w:trHeight w:val="523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Eligibility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Application deadline</w:t>
            </w:r>
          </w:p>
        </w:tc>
      </w:tr>
      <w:tr w:rsidR="005062BF" w:rsidRPr="008847AC" w:rsidTr="000531DF">
        <w:trPr>
          <w:trHeight w:val="976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Summer School for Effective Leadership 2012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SSEL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July 19 – 28, mandatory 10-day-9-night programme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Secondary 4 / 5 / 6 / 7* students from local / Mainland / overseas*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HK$8,000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May 11 </w:t>
            </w:r>
          </w:p>
        </w:tc>
      </w:tr>
      <w:tr w:rsidR="005062BF" w:rsidRPr="008847AC" w:rsidTr="000531DF">
        <w:trPr>
          <w:trHeight w:val="977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Crimson Summer Exchange 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CSE 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July 14 - 26 - in Beijing</w:t>
            </w:r>
            <w:r w:rsidRPr="000531DF">
              <w:rPr>
                <w:rFonts w:ascii="Arial" w:hAnsi="Arial" w:cs="Arial"/>
                <w:sz w:val="18"/>
                <w:szCs w:val="18"/>
              </w:rPr>
              <w:br/>
              <w:t xml:space="preserve">July 29 - August 10 - in Hong Kong 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Age 14 - 18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please refer to   http://cse.cccef.org.hk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0531DF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8847AC">
              <w:rPr>
                <w:rFonts w:ascii="Arial" w:hAnsi="Arial" w:cs="Arial"/>
                <w:sz w:val="18"/>
                <w:szCs w:val="18"/>
              </w:rPr>
              <w:t xml:space="preserve">April 16 </w:t>
            </w:r>
          </w:p>
        </w:tc>
      </w:tr>
    </w:tbl>
    <w:p w:rsidR="005062BF" w:rsidRDefault="005062BF" w:rsidP="00C415E3">
      <w:pPr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</w:p>
    <w:p w:rsidR="005062BF" w:rsidRPr="008847AC" w:rsidRDefault="005062BF" w:rsidP="00BB6DD5">
      <w:pPr>
        <w:ind w:firstLineChars="50" w:firstLine="31680"/>
        <w:jc w:val="both"/>
        <w:rPr>
          <w:rFonts w:ascii="Arial" w:hAnsi="Arial" w:cs="Arial"/>
          <w:b/>
          <w:sz w:val="18"/>
          <w:szCs w:val="18"/>
          <w:u w:val="single"/>
          <w:lang w:val="en-ZW"/>
        </w:rPr>
      </w:pPr>
      <w:r w:rsidRPr="008847AC">
        <w:rPr>
          <w:rFonts w:ascii="Arial" w:hAnsi="Arial" w:cs="Arial"/>
          <w:b/>
          <w:sz w:val="18"/>
          <w:szCs w:val="18"/>
          <w:u w:val="single"/>
          <w:lang w:val="en-ZW"/>
        </w:rPr>
        <w:t>Faculty of Engineering</w:t>
      </w:r>
      <w:r w:rsidRPr="00E43F60">
        <w:rPr>
          <w:rFonts w:ascii="PMingLiU" w:hAnsi="PMingLiU" w:cs="Arial"/>
          <w:sz w:val="18"/>
          <w:szCs w:val="18"/>
          <w:lang w:val="en-ZW"/>
        </w:rPr>
        <w:t xml:space="preserve"> </w:t>
      </w:r>
      <w:r w:rsidRPr="00E43F60">
        <w:rPr>
          <w:rFonts w:ascii="PMingLiU" w:hAnsi="PMingLiU" w:cs="Arial"/>
          <w:sz w:val="18"/>
          <w:szCs w:val="18"/>
        </w:rPr>
        <w:t>(</w:t>
      </w:r>
      <w:r w:rsidRPr="00E43F60">
        <w:rPr>
          <w:rFonts w:ascii="PMingLiU" w:hAnsi="PMingLiU" w:cs="Arial" w:hint="eastAsia"/>
          <w:color w:val="000000"/>
          <w:sz w:val="18"/>
          <w:szCs w:val="18"/>
          <w:lang w:eastAsia="zh-CN"/>
        </w:rPr>
        <w:t>工程学院</w:t>
      </w:r>
      <w:r w:rsidRPr="00E43F60">
        <w:rPr>
          <w:rFonts w:ascii="PMingLiU" w:hAnsi="PMingLiU" w:cs="Arial"/>
          <w:color w:val="000000"/>
          <w:sz w:val="18"/>
          <w:szCs w:val="18"/>
        </w:rPr>
        <w:t>)</w:t>
      </w:r>
    </w:p>
    <w:tbl>
      <w:tblPr>
        <w:tblW w:w="5307" w:type="pct"/>
        <w:tblInd w:w="170" w:type="dxa"/>
        <w:tblLayout w:type="fixed"/>
        <w:tblCellMar>
          <w:left w:w="28" w:type="dxa"/>
          <w:right w:w="28" w:type="dxa"/>
        </w:tblCellMar>
        <w:tblLook w:val="00A0"/>
      </w:tblPr>
      <w:tblGrid>
        <w:gridCol w:w="2692"/>
        <w:gridCol w:w="856"/>
        <w:gridCol w:w="1700"/>
        <w:gridCol w:w="1700"/>
        <w:gridCol w:w="1558"/>
        <w:gridCol w:w="1134"/>
      </w:tblGrid>
      <w:tr w:rsidR="005062BF" w:rsidRPr="008847AC" w:rsidTr="000531DF">
        <w:trPr>
          <w:trHeight w:val="538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Eligibility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7A17B6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n-ZW"/>
              </w:rPr>
            </w:pPr>
            <w:r w:rsidRPr="007A17B6">
              <w:rPr>
                <w:rFonts w:ascii="Arial" w:hAnsi="Arial" w:cs="Arial"/>
                <w:b/>
                <w:bCs/>
                <w:sz w:val="18"/>
                <w:szCs w:val="18"/>
              </w:rPr>
              <w:t>Application deadline</w:t>
            </w:r>
          </w:p>
        </w:tc>
      </w:tr>
      <w:tr w:rsidR="005062BF" w:rsidRPr="008847AC" w:rsidTr="000531DF">
        <w:trPr>
          <w:trHeight w:val="1136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Engineering Summer Camp 2012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ESC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July 23-26 (Monday to Thursday)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Form 5, Form 6, and Form 7 students from local and overseas secondary schools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HK$1,200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June 8 </w:t>
            </w:r>
          </w:p>
        </w:tc>
      </w:tr>
    </w:tbl>
    <w:p w:rsidR="005062BF" w:rsidRPr="008847AC" w:rsidRDefault="005062BF" w:rsidP="007A17B6">
      <w:pPr>
        <w:jc w:val="both"/>
        <w:rPr>
          <w:rFonts w:ascii="Arial" w:hAnsi="Arial" w:cs="Arial"/>
          <w:sz w:val="18"/>
          <w:szCs w:val="18"/>
        </w:rPr>
      </w:pPr>
    </w:p>
    <w:p w:rsidR="005062BF" w:rsidRDefault="005062BF" w:rsidP="00BB6DD5">
      <w:pPr>
        <w:ind w:firstLineChars="50" w:firstLine="31680"/>
        <w:jc w:val="both"/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</w:pPr>
    </w:p>
    <w:p w:rsidR="005062BF" w:rsidRDefault="005062BF" w:rsidP="00BB6DD5">
      <w:pPr>
        <w:ind w:firstLineChars="50" w:firstLine="31680"/>
        <w:jc w:val="both"/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</w:pPr>
    </w:p>
    <w:p w:rsidR="005062BF" w:rsidRDefault="005062BF" w:rsidP="00BB6DD5">
      <w:pPr>
        <w:ind w:firstLineChars="50" w:firstLine="31680"/>
        <w:jc w:val="both"/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</w:pPr>
    </w:p>
    <w:p w:rsidR="005062BF" w:rsidRPr="008847AC" w:rsidRDefault="005062BF" w:rsidP="00BB6DD5">
      <w:pPr>
        <w:ind w:firstLineChars="50" w:firstLine="31680"/>
        <w:jc w:val="both"/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</w:pPr>
      <w:r w:rsidRPr="008847AC"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  <w:t>Faculty of Dentistr</w:t>
      </w:r>
      <w:r w:rsidRPr="00C500A2">
        <w:rPr>
          <w:rFonts w:ascii="Arial" w:hAnsi="Arial" w:cs="Arial"/>
          <w:b/>
          <w:bCs/>
          <w:color w:val="000000"/>
          <w:kern w:val="0"/>
          <w:sz w:val="18"/>
          <w:szCs w:val="18"/>
          <w:u w:val="single"/>
        </w:rPr>
        <w:t>y</w:t>
      </w:r>
      <w:r w:rsidRPr="009603EC">
        <w:rPr>
          <w:rFonts w:ascii="Arial" w:hAnsi="Arial" w:cs="Arial"/>
          <w:bCs/>
          <w:color w:val="000000"/>
          <w:kern w:val="0"/>
          <w:sz w:val="18"/>
          <w:szCs w:val="18"/>
        </w:rPr>
        <w:t xml:space="preserve"> </w:t>
      </w:r>
      <w:r>
        <w:rPr>
          <w:rFonts w:ascii="Arial" w:hAnsi="Arial" w:cs="Arial"/>
          <w:bCs/>
          <w:color w:val="000000"/>
          <w:kern w:val="0"/>
          <w:sz w:val="18"/>
          <w:szCs w:val="18"/>
        </w:rPr>
        <w:t>(</w:t>
      </w:r>
      <w:r w:rsidRPr="009603EC">
        <w:rPr>
          <w:rFonts w:ascii="PMingLiU" w:hAnsi="PMingLiU" w:cs="Arial" w:hint="eastAsia"/>
          <w:bCs/>
          <w:color w:val="000000"/>
          <w:kern w:val="0"/>
          <w:sz w:val="18"/>
          <w:szCs w:val="18"/>
        </w:rPr>
        <w:t>牙医学院</w:t>
      </w:r>
      <w:r w:rsidRPr="009603EC">
        <w:rPr>
          <w:rFonts w:ascii="PMingLiU" w:hAnsi="PMingLiU" w:cs="Arial"/>
          <w:bCs/>
          <w:color w:val="000000"/>
          <w:kern w:val="0"/>
          <w:sz w:val="18"/>
          <w:szCs w:val="18"/>
        </w:rPr>
        <w:t>)</w:t>
      </w:r>
    </w:p>
    <w:tbl>
      <w:tblPr>
        <w:tblW w:w="5307" w:type="pct"/>
        <w:tblInd w:w="170" w:type="dxa"/>
        <w:tblLayout w:type="fixed"/>
        <w:tblCellMar>
          <w:left w:w="28" w:type="dxa"/>
          <w:right w:w="28" w:type="dxa"/>
        </w:tblCellMar>
        <w:tblLook w:val="00A0"/>
      </w:tblPr>
      <w:tblGrid>
        <w:gridCol w:w="2692"/>
        <w:gridCol w:w="856"/>
        <w:gridCol w:w="1700"/>
        <w:gridCol w:w="1700"/>
        <w:gridCol w:w="1558"/>
        <w:gridCol w:w="1134"/>
      </w:tblGrid>
      <w:tr w:rsidR="005062BF" w:rsidRPr="008847AC" w:rsidTr="00C1092F">
        <w:trPr>
          <w:trHeight w:val="616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title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Course code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Schedule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Eligibility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Tuition fees</w:t>
            </w:r>
          </w:p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8847AC" w:rsidRDefault="005062BF" w:rsidP="007A17B6">
            <w:pPr>
              <w:spacing w:line="220" w:lineRule="exact"/>
              <w:jc w:val="both"/>
              <w:rPr>
                <w:rFonts w:ascii="Arial" w:hAnsi="Arial" w:cs="Arial"/>
                <w:b/>
                <w:bCs/>
                <w:sz w:val="18"/>
                <w:szCs w:val="18"/>
                <w:lang w:val="en-ZW"/>
              </w:rPr>
            </w:pPr>
            <w:r w:rsidRPr="008847AC">
              <w:rPr>
                <w:rFonts w:ascii="Arial" w:hAnsi="Arial" w:cs="Arial"/>
                <w:b/>
                <w:bCs/>
                <w:sz w:val="18"/>
                <w:szCs w:val="18"/>
              </w:rPr>
              <w:t>Application deadline</w:t>
            </w:r>
          </w:p>
        </w:tc>
      </w:tr>
      <w:tr w:rsidR="005062BF" w:rsidRPr="008847AC" w:rsidTr="00C1092F">
        <w:trPr>
          <w:trHeight w:val="1339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Dentistry and Oral Health (Day Programme) 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DOH day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July 23-27</w:t>
            </w:r>
          </w:p>
        </w:tc>
        <w:tc>
          <w:tcPr>
            <w:tcW w:w="88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after="240"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Secondary 4/5/6/7 (Grades 10-13) students from local/overseas</w:t>
            </w:r>
            <w:r w:rsidRPr="000531DF">
              <w:rPr>
                <w:rFonts w:ascii="Arial" w:hAnsi="Arial" w:cs="Arial"/>
                <w:sz w:val="18"/>
                <w:szCs w:val="18"/>
              </w:rPr>
              <w:br/>
              <w:t>Undergraduates/graduates from overseas universities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HK$2,500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June 1</w:t>
            </w:r>
          </w:p>
        </w:tc>
      </w:tr>
      <w:tr w:rsidR="005062BF" w:rsidRPr="00B67D3D" w:rsidTr="00C1092F">
        <w:trPr>
          <w:trHeight w:val="768"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Dentistry and Oral Health (Residential Programme) 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DOH residential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 xml:space="preserve">July 22-28, </w:t>
            </w:r>
          </w:p>
        </w:tc>
        <w:tc>
          <w:tcPr>
            <w:tcW w:w="88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 w:rsidRPr="000531DF">
              <w:rPr>
                <w:rFonts w:ascii="Arial" w:hAnsi="Arial" w:cs="Arial"/>
                <w:sz w:val="18"/>
                <w:szCs w:val="18"/>
              </w:rPr>
              <w:t>HK$3,000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062BF" w:rsidRPr="000531DF" w:rsidRDefault="005062BF" w:rsidP="000531DF">
            <w:pPr>
              <w:spacing w:line="220" w:lineRule="exac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June 1</w:t>
            </w:r>
          </w:p>
        </w:tc>
      </w:tr>
    </w:tbl>
    <w:p w:rsidR="005062BF" w:rsidRPr="00B67D3D" w:rsidRDefault="005062BF" w:rsidP="005062BF">
      <w:pPr>
        <w:spacing w:line="300" w:lineRule="exact"/>
        <w:ind w:firstLineChars="50" w:firstLine="31680"/>
        <w:jc w:val="both"/>
        <w:rPr>
          <w:rFonts w:ascii="Arial" w:hAnsi="Arial" w:cs="Arial"/>
          <w:sz w:val="18"/>
          <w:szCs w:val="18"/>
        </w:rPr>
      </w:pPr>
    </w:p>
    <w:sectPr w:rsidR="005062BF" w:rsidRPr="00B67D3D" w:rsidSect="00DC155F">
      <w:footerReference w:type="even" r:id="rId17"/>
      <w:footerReference w:type="default" r:id="rId18"/>
      <w:pgSz w:w="11906" w:h="16838" w:code="9"/>
      <w:pgMar w:top="1797" w:right="1440" w:bottom="1797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62BF" w:rsidRDefault="005062BF">
      <w:r>
        <w:separator/>
      </w:r>
    </w:p>
  </w:endnote>
  <w:endnote w:type="continuationSeparator" w:id="1">
    <w:p w:rsidR="005062BF" w:rsidRDefault="005062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PMingLiU">
    <w:altName w:val="??朢痽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62BF" w:rsidRDefault="005062B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Pr="00BB2DE8">
      <w:rPr>
        <w:rStyle w:val="PageNumber"/>
        <w:rFonts w:eastAsia="Times New Roman"/>
        <w:noProof/>
        <w:lang w:eastAsia="zh-CN"/>
      </w:rPr>
      <w:t>1</w:t>
    </w:r>
    <w:r>
      <w:rPr>
        <w:rStyle w:val="PageNumber"/>
      </w:rPr>
      <w:fldChar w:fldCharType="end"/>
    </w:r>
  </w:p>
  <w:p w:rsidR="005062BF" w:rsidRDefault="005062BF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062BF" w:rsidRDefault="005062B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:rsidR="005062BF" w:rsidRDefault="005062BF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62BF" w:rsidRDefault="005062BF">
      <w:r>
        <w:separator/>
      </w:r>
    </w:p>
  </w:footnote>
  <w:footnote w:type="continuationSeparator" w:id="1">
    <w:p w:rsidR="005062BF" w:rsidRDefault="005062B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23115"/>
    <w:multiLevelType w:val="hybridMultilevel"/>
    <w:tmpl w:val="AECEAF18"/>
    <w:lvl w:ilvl="0" w:tplc="297ABB42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cs="Times New Roman" w:hint="eastAsia"/>
      </w:rPr>
    </w:lvl>
    <w:lvl w:ilvl="1" w:tplc="42A06398">
      <w:start w:val="1"/>
      <w:numFmt w:val="lowerRoman"/>
      <w:lvlText w:val="(%2)"/>
      <w:lvlJc w:val="left"/>
      <w:pPr>
        <w:tabs>
          <w:tab w:val="num" w:pos="1320"/>
        </w:tabs>
        <w:ind w:left="1320" w:hanging="720"/>
      </w:pPr>
      <w:rPr>
        <w:rFonts w:cs="Times New Roman" w:hint="eastAsia"/>
      </w:rPr>
    </w:lvl>
    <w:lvl w:ilvl="2" w:tplc="8AD69A1E">
      <w:start w:val="1"/>
      <w:numFmt w:val="lowerLetter"/>
      <w:lvlText w:val="%3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3" w:tplc="D8525C8C">
      <w:numFmt w:val="bullet"/>
      <w:lvlText w:val="-"/>
      <w:lvlJc w:val="left"/>
      <w:pPr>
        <w:tabs>
          <w:tab w:val="num" w:pos="1920"/>
        </w:tabs>
        <w:ind w:left="1920" w:hanging="360"/>
      </w:pPr>
      <w:rPr>
        <w:rFonts w:ascii="Times New Roman" w:eastAsia="PMingLiU" w:hAnsi="Times New Roman" w:hint="default"/>
        <w:i/>
        <w:color w:val="FF0000"/>
        <w:sz w:val="24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000"/>
        </w:tabs>
        <w:ind w:left="30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80"/>
        </w:tabs>
        <w:ind w:left="34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440"/>
        </w:tabs>
        <w:ind w:left="4440" w:hanging="480"/>
      </w:pPr>
      <w:rPr>
        <w:rFonts w:cs="Times New Roman"/>
      </w:rPr>
    </w:lvl>
  </w:abstractNum>
  <w:abstractNum w:abstractNumId="1">
    <w:nsid w:val="0ACC7250"/>
    <w:multiLevelType w:val="hybridMultilevel"/>
    <w:tmpl w:val="1B2A98AE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2">
    <w:nsid w:val="58E501A3"/>
    <w:multiLevelType w:val="hybridMultilevel"/>
    <w:tmpl w:val="FD3A5516"/>
    <w:lvl w:ilvl="0" w:tplc="04090001">
      <w:start w:val="1"/>
      <w:numFmt w:val="bullet"/>
      <w:lvlText w:val=""/>
      <w:lvlJc w:val="left"/>
      <w:pPr>
        <w:ind w:left="939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19"/>
        </w:tabs>
        <w:ind w:left="1419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99"/>
        </w:tabs>
        <w:ind w:left="1899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79"/>
        </w:tabs>
        <w:ind w:left="2379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59"/>
        </w:tabs>
        <w:ind w:left="2859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39"/>
        </w:tabs>
        <w:ind w:left="3339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19"/>
        </w:tabs>
        <w:ind w:left="3819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299"/>
        </w:tabs>
        <w:ind w:left="4299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779"/>
        </w:tabs>
        <w:ind w:left="4779" w:hanging="480"/>
      </w:pPr>
      <w:rPr>
        <w:rFonts w:ascii="Wingdings" w:hAnsi="Wingdings" w:hint="default"/>
      </w:rPr>
    </w:lvl>
  </w:abstractNum>
  <w:abstractNum w:abstractNumId="3">
    <w:nsid w:val="5C685914"/>
    <w:multiLevelType w:val="hybridMultilevel"/>
    <w:tmpl w:val="0804BEA6"/>
    <w:lvl w:ilvl="0" w:tplc="AF1EC2D4">
      <w:start w:val="1"/>
      <w:numFmt w:val="decimal"/>
      <w:lvlText w:val="%1)"/>
      <w:lvlJc w:val="left"/>
      <w:pPr>
        <w:tabs>
          <w:tab w:val="num" w:pos="840"/>
        </w:tabs>
        <w:ind w:left="840" w:hanging="360"/>
      </w:pPr>
      <w:rPr>
        <w:rFonts w:cs="Times New Roman"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abstractNum w:abstractNumId="4">
    <w:nsid w:val="6A3E0DB5"/>
    <w:multiLevelType w:val="multilevel"/>
    <w:tmpl w:val="0B6EDB82"/>
    <w:lvl w:ilvl="0">
      <w:start w:val="1"/>
      <w:numFmt w:val="decimal"/>
      <w:lvlText w:val="%1)"/>
      <w:lvlJc w:val="left"/>
      <w:pPr>
        <w:tabs>
          <w:tab w:val="num" w:pos="840"/>
        </w:tabs>
        <w:ind w:left="840" w:hanging="360"/>
      </w:pPr>
      <w:rPr>
        <w:rFonts w:cs="Times New Roman" w:hint="default"/>
      </w:rPr>
    </w:lvl>
    <w:lvl w:ilvl="1">
      <w:start w:val="1"/>
      <w:numFmt w:val="ideographTraditional"/>
      <w:lvlText w:val="%2、"/>
      <w:lvlJc w:val="left"/>
      <w:pPr>
        <w:tabs>
          <w:tab w:val="num" w:pos="1440"/>
        </w:tabs>
        <w:ind w:left="1440" w:hanging="48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1920"/>
        </w:tabs>
        <w:ind w:left="1920" w:hanging="4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4">
      <w:start w:val="1"/>
      <w:numFmt w:val="ideographTraditional"/>
      <w:lvlText w:val="%5、"/>
      <w:lvlJc w:val="left"/>
      <w:pPr>
        <w:tabs>
          <w:tab w:val="num" w:pos="2880"/>
        </w:tabs>
        <w:ind w:left="2880" w:hanging="48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3360"/>
        </w:tabs>
        <w:ind w:left="3360" w:hanging="4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7">
      <w:start w:val="1"/>
      <w:numFmt w:val="ideographTraditional"/>
      <w:lvlText w:val="%8、"/>
      <w:lvlJc w:val="left"/>
      <w:pPr>
        <w:tabs>
          <w:tab w:val="num" w:pos="4320"/>
        </w:tabs>
        <w:ind w:left="4320" w:hanging="48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4800"/>
        </w:tabs>
        <w:ind w:left="4800" w:hanging="480"/>
      </w:pPr>
      <w:rPr>
        <w:rFonts w:cs="Times New Roman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stylePaneFormatFilter w:val="3F01"/>
  <w:defaultTabStop w:val="480"/>
  <w:drawingGridHorizontalSpacing w:val="120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62D40"/>
    <w:rsid w:val="00003313"/>
    <w:rsid w:val="000070B4"/>
    <w:rsid w:val="000213ED"/>
    <w:rsid w:val="000276DC"/>
    <w:rsid w:val="00035ECF"/>
    <w:rsid w:val="00051C64"/>
    <w:rsid w:val="000531DF"/>
    <w:rsid w:val="00067886"/>
    <w:rsid w:val="0007665B"/>
    <w:rsid w:val="000855E0"/>
    <w:rsid w:val="00091DE4"/>
    <w:rsid w:val="0009585A"/>
    <w:rsid w:val="00097C1C"/>
    <w:rsid w:val="000A4F02"/>
    <w:rsid w:val="000B29A2"/>
    <w:rsid w:val="000C76E1"/>
    <w:rsid w:val="000D5879"/>
    <w:rsid w:val="00102E5E"/>
    <w:rsid w:val="00111023"/>
    <w:rsid w:val="00112439"/>
    <w:rsid w:val="00122972"/>
    <w:rsid w:val="00133B07"/>
    <w:rsid w:val="00146BA8"/>
    <w:rsid w:val="00147430"/>
    <w:rsid w:val="00147C72"/>
    <w:rsid w:val="00151BDE"/>
    <w:rsid w:val="00183A23"/>
    <w:rsid w:val="00190434"/>
    <w:rsid w:val="00194120"/>
    <w:rsid w:val="00195A37"/>
    <w:rsid w:val="001B797B"/>
    <w:rsid w:val="001C1712"/>
    <w:rsid w:val="001C7FA7"/>
    <w:rsid w:val="001D391B"/>
    <w:rsid w:val="001F66D2"/>
    <w:rsid w:val="00206153"/>
    <w:rsid w:val="0021122F"/>
    <w:rsid w:val="00221CBB"/>
    <w:rsid w:val="0024484B"/>
    <w:rsid w:val="00271C04"/>
    <w:rsid w:val="0028456E"/>
    <w:rsid w:val="002A56B1"/>
    <w:rsid w:val="002C6D2B"/>
    <w:rsid w:val="002E0D2C"/>
    <w:rsid w:val="002E7703"/>
    <w:rsid w:val="003160C4"/>
    <w:rsid w:val="00320AC0"/>
    <w:rsid w:val="00331073"/>
    <w:rsid w:val="00336CD5"/>
    <w:rsid w:val="003560A7"/>
    <w:rsid w:val="00371666"/>
    <w:rsid w:val="003A2716"/>
    <w:rsid w:val="003A7781"/>
    <w:rsid w:val="003B480E"/>
    <w:rsid w:val="003E4144"/>
    <w:rsid w:val="003E5BC0"/>
    <w:rsid w:val="003F1E49"/>
    <w:rsid w:val="003F3DE3"/>
    <w:rsid w:val="00423359"/>
    <w:rsid w:val="004349F1"/>
    <w:rsid w:val="00436CD8"/>
    <w:rsid w:val="00450EE4"/>
    <w:rsid w:val="00452064"/>
    <w:rsid w:val="00473240"/>
    <w:rsid w:val="00480254"/>
    <w:rsid w:val="00492FE0"/>
    <w:rsid w:val="0049569C"/>
    <w:rsid w:val="004A43BB"/>
    <w:rsid w:val="004A5E97"/>
    <w:rsid w:val="004B7024"/>
    <w:rsid w:val="004C38AE"/>
    <w:rsid w:val="004F353C"/>
    <w:rsid w:val="004F6BC3"/>
    <w:rsid w:val="00504934"/>
    <w:rsid w:val="005062BF"/>
    <w:rsid w:val="005157A2"/>
    <w:rsid w:val="005329CA"/>
    <w:rsid w:val="00541362"/>
    <w:rsid w:val="00546311"/>
    <w:rsid w:val="0057748B"/>
    <w:rsid w:val="005904CB"/>
    <w:rsid w:val="005A652C"/>
    <w:rsid w:val="005B53EE"/>
    <w:rsid w:val="005C52F1"/>
    <w:rsid w:val="005D5592"/>
    <w:rsid w:val="005D7FC1"/>
    <w:rsid w:val="005F4B90"/>
    <w:rsid w:val="00603110"/>
    <w:rsid w:val="00603A26"/>
    <w:rsid w:val="00616414"/>
    <w:rsid w:val="00622F20"/>
    <w:rsid w:val="006429EA"/>
    <w:rsid w:val="006448C0"/>
    <w:rsid w:val="00646E3C"/>
    <w:rsid w:val="006604ED"/>
    <w:rsid w:val="006749B8"/>
    <w:rsid w:val="006B6AD5"/>
    <w:rsid w:val="006C5283"/>
    <w:rsid w:val="006C5B96"/>
    <w:rsid w:val="006C7E35"/>
    <w:rsid w:val="006D2B2E"/>
    <w:rsid w:val="007040A9"/>
    <w:rsid w:val="00707084"/>
    <w:rsid w:val="007242CA"/>
    <w:rsid w:val="00741C43"/>
    <w:rsid w:val="00753DBB"/>
    <w:rsid w:val="00765098"/>
    <w:rsid w:val="0077239F"/>
    <w:rsid w:val="007A17B6"/>
    <w:rsid w:val="007C353E"/>
    <w:rsid w:val="007D0AD6"/>
    <w:rsid w:val="007F7883"/>
    <w:rsid w:val="008053AA"/>
    <w:rsid w:val="00807CBE"/>
    <w:rsid w:val="008158FF"/>
    <w:rsid w:val="00834EEF"/>
    <w:rsid w:val="00870BE0"/>
    <w:rsid w:val="0087668A"/>
    <w:rsid w:val="00881B56"/>
    <w:rsid w:val="008847AC"/>
    <w:rsid w:val="008A796B"/>
    <w:rsid w:val="008B52C1"/>
    <w:rsid w:val="008D104F"/>
    <w:rsid w:val="008D77AB"/>
    <w:rsid w:val="008E167B"/>
    <w:rsid w:val="008F0213"/>
    <w:rsid w:val="008F1BC2"/>
    <w:rsid w:val="008F601A"/>
    <w:rsid w:val="00903F4D"/>
    <w:rsid w:val="00932BA5"/>
    <w:rsid w:val="00947812"/>
    <w:rsid w:val="00951179"/>
    <w:rsid w:val="00954BF1"/>
    <w:rsid w:val="009603EC"/>
    <w:rsid w:val="00962B84"/>
    <w:rsid w:val="00962D40"/>
    <w:rsid w:val="00975824"/>
    <w:rsid w:val="009C25FD"/>
    <w:rsid w:val="009D4B3D"/>
    <w:rsid w:val="009E57D2"/>
    <w:rsid w:val="00A04482"/>
    <w:rsid w:val="00A07294"/>
    <w:rsid w:val="00A15641"/>
    <w:rsid w:val="00A43327"/>
    <w:rsid w:val="00A43492"/>
    <w:rsid w:val="00A50F1C"/>
    <w:rsid w:val="00A73876"/>
    <w:rsid w:val="00A95EBD"/>
    <w:rsid w:val="00AB3B3B"/>
    <w:rsid w:val="00AE2208"/>
    <w:rsid w:val="00AF1F43"/>
    <w:rsid w:val="00B068F0"/>
    <w:rsid w:val="00B076BD"/>
    <w:rsid w:val="00B12A0D"/>
    <w:rsid w:val="00B177BA"/>
    <w:rsid w:val="00B22DF4"/>
    <w:rsid w:val="00B36AF2"/>
    <w:rsid w:val="00B45585"/>
    <w:rsid w:val="00B52B64"/>
    <w:rsid w:val="00B6483B"/>
    <w:rsid w:val="00B654C0"/>
    <w:rsid w:val="00B67D3D"/>
    <w:rsid w:val="00B71740"/>
    <w:rsid w:val="00B7230D"/>
    <w:rsid w:val="00BA6B40"/>
    <w:rsid w:val="00BB2DE8"/>
    <w:rsid w:val="00BB312C"/>
    <w:rsid w:val="00BB6DD5"/>
    <w:rsid w:val="00BC5A32"/>
    <w:rsid w:val="00BD399A"/>
    <w:rsid w:val="00BE0E81"/>
    <w:rsid w:val="00BE716E"/>
    <w:rsid w:val="00BF6B85"/>
    <w:rsid w:val="00C1092F"/>
    <w:rsid w:val="00C14201"/>
    <w:rsid w:val="00C16256"/>
    <w:rsid w:val="00C408C7"/>
    <w:rsid w:val="00C415E3"/>
    <w:rsid w:val="00C500A2"/>
    <w:rsid w:val="00C67C44"/>
    <w:rsid w:val="00C74329"/>
    <w:rsid w:val="00CD433A"/>
    <w:rsid w:val="00D26342"/>
    <w:rsid w:val="00D56146"/>
    <w:rsid w:val="00D56CD8"/>
    <w:rsid w:val="00D90B1B"/>
    <w:rsid w:val="00DB5264"/>
    <w:rsid w:val="00DC155F"/>
    <w:rsid w:val="00DE3A14"/>
    <w:rsid w:val="00E07BB5"/>
    <w:rsid w:val="00E241D7"/>
    <w:rsid w:val="00E24ED7"/>
    <w:rsid w:val="00E36537"/>
    <w:rsid w:val="00E43F60"/>
    <w:rsid w:val="00E46C78"/>
    <w:rsid w:val="00E53537"/>
    <w:rsid w:val="00E5373D"/>
    <w:rsid w:val="00E74800"/>
    <w:rsid w:val="00E77934"/>
    <w:rsid w:val="00E83FAF"/>
    <w:rsid w:val="00E85B39"/>
    <w:rsid w:val="00E92BF5"/>
    <w:rsid w:val="00E95FDA"/>
    <w:rsid w:val="00EA1D69"/>
    <w:rsid w:val="00EC2860"/>
    <w:rsid w:val="00ED79CF"/>
    <w:rsid w:val="00EF711A"/>
    <w:rsid w:val="00F230A6"/>
    <w:rsid w:val="00F3354D"/>
    <w:rsid w:val="00F6754A"/>
    <w:rsid w:val="00F91CAE"/>
    <w:rsid w:val="00FA123B"/>
    <w:rsid w:val="00FD06DC"/>
    <w:rsid w:val="00FD3AA1"/>
    <w:rsid w:val="00FE1FF5"/>
    <w:rsid w:val="00FF2C10"/>
    <w:rsid w:val="00FF7A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PMingLiU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08C7"/>
    <w:pPr>
      <w:widowControl w:val="0"/>
    </w:pPr>
    <w:rPr>
      <w:sz w:val="24"/>
      <w:szCs w:val="20"/>
      <w:lang w:eastAsia="zh-TW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C408C7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950B68"/>
    <w:rPr>
      <w:sz w:val="18"/>
      <w:szCs w:val="18"/>
      <w:lang w:eastAsia="zh-TW"/>
    </w:rPr>
  </w:style>
  <w:style w:type="character" w:styleId="PageNumber">
    <w:name w:val="page number"/>
    <w:basedOn w:val="DefaultParagraphFont"/>
    <w:uiPriority w:val="99"/>
    <w:rsid w:val="00C408C7"/>
    <w:rPr>
      <w:rFonts w:cs="Times New Roman"/>
    </w:rPr>
  </w:style>
  <w:style w:type="character" w:styleId="Hyperlink">
    <w:name w:val="Hyperlink"/>
    <w:basedOn w:val="DefaultParagraphFont"/>
    <w:uiPriority w:val="99"/>
    <w:rsid w:val="00C408C7"/>
    <w:rPr>
      <w:rFonts w:cs="Times New Roman"/>
      <w:color w:val="0000FF"/>
      <w:u w:val="single"/>
    </w:rPr>
  </w:style>
  <w:style w:type="character" w:styleId="FollowedHyperlink">
    <w:name w:val="FollowedHyperlink"/>
    <w:basedOn w:val="DefaultParagraphFont"/>
    <w:uiPriority w:val="99"/>
    <w:rsid w:val="00D56CD8"/>
    <w:rPr>
      <w:rFonts w:cs="Times New Roman"/>
      <w:color w:val="800080"/>
      <w:u w:val="single"/>
    </w:rPr>
  </w:style>
  <w:style w:type="paragraph" w:styleId="PlainText">
    <w:name w:val="Plain Text"/>
    <w:basedOn w:val="Normal"/>
    <w:link w:val="PlainTextChar"/>
    <w:uiPriority w:val="99"/>
    <w:rsid w:val="003B480E"/>
    <w:rPr>
      <w:sz w:val="22"/>
      <w:szCs w:val="22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50B68"/>
    <w:rPr>
      <w:rFonts w:ascii="宋体" w:eastAsia="宋体" w:hAnsi="Courier New" w:cs="Courier New"/>
      <w:szCs w:val="21"/>
      <w:lang w:eastAsia="zh-TW"/>
    </w:rPr>
  </w:style>
  <w:style w:type="paragraph" w:styleId="Date">
    <w:name w:val="Date"/>
    <w:basedOn w:val="Normal"/>
    <w:next w:val="Normal"/>
    <w:link w:val="DateChar"/>
    <w:uiPriority w:val="99"/>
    <w:rsid w:val="00336CD5"/>
    <w:pPr>
      <w:jc w:val="right"/>
    </w:pPr>
  </w:style>
  <w:style w:type="character" w:customStyle="1" w:styleId="DateChar">
    <w:name w:val="Date Char"/>
    <w:basedOn w:val="DefaultParagraphFont"/>
    <w:link w:val="Date"/>
    <w:uiPriority w:val="99"/>
    <w:semiHidden/>
    <w:rsid w:val="00950B68"/>
    <w:rPr>
      <w:sz w:val="24"/>
      <w:szCs w:val="20"/>
      <w:lang w:eastAsia="zh-TW"/>
    </w:rPr>
  </w:style>
  <w:style w:type="table" w:styleId="TableGrid">
    <w:name w:val="Table Grid"/>
    <w:basedOn w:val="TableNormal"/>
    <w:uiPriority w:val="99"/>
    <w:rsid w:val="00336CD5"/>
    <w:pPr>
      <w:widowControl w:val="0"/>
    </w:pPr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rsid w:val="00E83FAF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E83FAF"/>
    <w:rPr>
      <w:rFonts w:cs="Times New Roman"/>
      <w:kern w:val="2"/>
    </w:rPr>
  </w:style>
  <w:style w:type="paragraph" w:styleId="BodyText3">
    <w:name w:val="Body Text 3"/>
    <w:basedOn w:val="Normal"/>
    <w:link w:val="BodyText3Char"/>
    <w:uiPriority w:val="99"/>
    <w:rsid w:val="00546311"/>
    <w:pPr>
      <w:widowControl/>
      <w:ind w:right="-358"/>
      <w:jc w:val="both"/>
    </w:pPr>
    <w:rPr>
      <w:noProof/>
      <w:kern w:val="0"/>
      <w:sz w:val="22"/>
      <w:lang w:bidi="he-IL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50B68"/>
    <w:rPr>
      <w:sz w:val="16"/>
      <w:szCs w:val="16"/>
      <w:lang w:eastAsia="zh-TW"/>
    </w:rPr>
  </w:style>
  <w:style w:type="paragraph" w:styleId="NormalWeb">
    <w:name w:val="Normal (Web)"/>
    <w:basedOn w:val="Normal"/>
    <w:uiPriority w:val="99"/>
    <w:rsid w:val="00546311"/>
    <w:pPr>
      <w:widowControl/>
      <w:spacing w:before="100" w:beforeAutospacing="1" w:after="100" w:afterAutospacing="1"/>
    </w:pPr>
    <w:rPr>
      <w:kern w:val="0"/>
      <w:szCs w:val="24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rsid w:val="00741C43"/>
    <w:rPr>
      <w:rFonts w:ascii="Arial" w:hAnsi="Arial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0B68"/>
    <w:rPr>
      <w:sz w:val="0"/>
      <w:szCs w:val="0"/>
      <w:lang w:eastAsia="zh-TW"/>
    </w:rPr>
  </w:style>
  <w:style w:type="character" w:styleId="Strong">
    <w:name w:val="Strong"/>
    <w:basedOn w:val="DefaultParagraphFont"/>
    <w:uiPriority w:val="99"/>
    <w:qFormat/>
    <w:rsid w:val="004349F1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0376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6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6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6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6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hku.hk/summer" TargetMode="External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://www.als.hku.hk/summer/ckfinder/files/files/Accommodation_App_Form.pdf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www.hku.hk/summer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als.hku.hk/hkucao/svapp.php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summer@hku.hk" TargetMode="External"/><Relationship Id="rId10" Type="http://schemas.openxmlformats.org/officeDocument/2006/relationships/hyperlink" Target="http://www.hku.hk/summer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hku.hk/summer" TargetMode="External"/><Relationship Id="rId14" Type="http://schemas.openxmlformats.org/officeDocument/2006/relationships/hyperlink" Target="http://www.hku.hk/summe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6</Pages>
  <Words>929</Words>
  <Characters>5297</Characters>
  <Application>Microsoft Office Outlook</Application>
  <DocSecurity>0</DocSecurity>
  <Lines>0</Lines>
  <Paragraphs>0</Paragraphs>
  <ScaleCrop>false</ScaleCrop>
  <Company>The University of Hong Kong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二零零五年度「亞洲政治經濟學中心」暑期課程</dc:title>
  <dc:subject/>
  <dc:creator>Elaine</dc:creator>
  <cp:keywords/>
  <dc:description/>
  <cp:lastModifiedBy>微软用户</cp:lastModifiedBy>
  <cp:revision>2</cp:revision>
  <cp:lastPrinted>2012-01-17T04:04:00Z</cp:lastPrinted>
  <dcterms:created xsi:type="dcterms:W3CDTF">2012-02-15T23:59:00Z</dcterms:created>
  <dcterms:modified xsi:type="dcterms:W3CDTF">2012-02-15T23:59:00Z</dcterms:modified>
</cp:coreProperties>
</file>