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EA" w:rsidRDefault="00E60EEA" w:rsidP="00E60EEA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0B719B">
        <w:rPr>
          <w:rFonts w:ascii="仿宋_GB2312" w:eastAsia="仿宋_GB2312" w:hAnsi="宋体" w:hint="eastAsia"/>
          <w:b/>
          <w:sz w:val="32"/>
          <w:szCs w:val="32"/>
        </w:rPr>
        <w:t>2012年获批资助项目总结报告起草要点</w:t>
      </w:r>
      <w:r>
        <w:rPr>
          <w:rFonts w:ascii="仿宋_GB2312" w:eastAsia="仿宋_GB2312" w:hAnsi="宋体" w:hint="eastAsia"/>
          <w:b/>
          <w:sz w:val="32"/>
          <w:szCs w:val="32"/>
        </w:rPr>
        <w:t>（仅供参考）</w:t>
      </w:r>
    </w:p>
    <w:p w:rsidR="00E60EEA" w:rsidRPr="000B719B" w:rsidRDefault="00E60EEA" w:rsidP="00E60EEA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E60EEA" w:rsidRPr="00410433" w:rsidRDefault="00E60EEA" w:rsidP="00E60EEA">
      <w:pPr>
        <w:spacing w:line="500" w:lineRule="exact"/>
        <w:ind w:firstLineChars="202" w:firstLine="568"/>
        <w:rPr>
          <w:rFonts w:ascii="仿宋_GB2312" w:eastAsia="仿宋_GB2312" w:hAnsi="宋体" w:hint="eastAsia"/>
          <w:b/>
          <w:sz w:val="28"/>
          <w:szCs w:val="28"/>
        </w:rPr>
      </w:pPr>
      <w:r w:rsidRPr="00410433">
        <w:rPr>
          <w:rFonts w:ascii="仿宋_GB2312" w:eastAsia="仿宋_GB2312" w:hAnsi="宋体" w:hint="eastAsia"/>
          <w:b/>
          <w:sz w:val="28"/>
          <w:szCs w:val="28"/>
        </w:rPr>
        <w:t>一、已执行项目总结报告起草要点</w:t>
      </w:r>
    </w:p>
    <w:p w:rsidR="00E60EEA" w:rsidRPr="000B719B" w:rsidRDefault="00E60EEA" w:rsidP="00E60EEA">
      <w:pPr>
        <w:spacing w:line="500" w:lineRule="exact"/>
        <w:ind w:firstLineChars="202" w:firstLine="566"/>
        <w:rPr>
          <w:rFonts w:ascii="仿宋_GB2312" w:eastAsia="仿宋_GB2312" w:hAnsi="宋体" w:hint="eastAsia"/>
          <w:sz w:val="28"/>
          <w:szCs w:val="28"/>
        </w:rPr>
      </w:pPr>
      <w:r w:rsidRPr="000B719B">
        <w:rPr>
          <w:rFonts w:ascii="仿宋_GB2312" w:eastAsia="仿宋_GB2312" w:hAnsi="宋体" w:hint="eastAsia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项目总体</w:t>
      </w:r>
      <w:r w:rsidRPr="000B719B">
        <w:rPr>
          <w:rFonts w:ascii="仿宋_GB2312" w:eastAsia="仿宋_GB2312" w:hAnsi="宋体" w:hint="eastAsia"/>
          <w:sz w:val="28"/>
          <w:szCs w:val="28"/>
        </w:rPr>
        <w:t>执行情况，包括：</w:t>
      </w:r>
      <w:r>
        <w:rPr>
          <w:rFonts w:ascii="仿宋_GB2312" w:eastAsia="仿宋_GB2312" w:hAnsi="宋体" w:hint="eastAsia"/>
          <w:sz w:val="28"/>
          <w:szCs w:val="28"/>
        </w:rPr>
        <w:t>学生录取、派出、回国情况；在外学习情况及主要收获；学校</w:t>
      </w:r>
      <w:r w:rsidRPr="000B719B">
        <w:rPr>
          <w:rFonts w:ascii="仿宋_GB2312" w:eastAsia="仿宋_GB2312" w:hAnsi="宋体" w:hint="eastAsia"/>
          <w:sz w:val="28"/>
          <w:szCs w:val="28"/>
        </w:rPr>
        <w:t>的管理</w:t>
      </w:r>
      <w:r>
        <w:rPr>
          <w:rFonts w:ascii="仿宋_GB2312" w:eastAsia="仿宋_GB2312" w:hAnsi="宋体" w:hint="eastAsia"/>
          <w:sz w:val="28"/>
          <w:szCs w:val="28"/>
        </w:rPr>
        <w:t>工作情况，如</w:t>
      </w:r>
      <w:r w:rsidRPr="000B719B">
        <w:rPr>
          <w:rFonts w:ascii="仿宋_GB2312" w:eastAsia="仿宋_GB2312" w:hAnsi="宋体" w:hint="eastAsia"/>
          <w:sz w:val="28"/>
          <w:szCs w:val="28"/>
        </w:rPr>
        <w:t>对外联系、选拔、公示</w:t>
      </w:r>
      <w:r>
        <w:rPr>
          <w:rFonts w:ascii="仿宋_GB2312" w:eastAsia="仿宋_GB2312" w:hAnsi="宋体" w:hint="eastAsia"/>
          <w:sz w:val="28"/>
          <w:szCs w:val="28"/>
        </w:rPr>
        <w:t>机制和办法</w:t>
      </w:r>
      <w:r w:rsidRPr="000B719B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在</w:t>
      </w:r>
      <w:r w:rsidRPr="000B719B">
        <w:rPr>
          <w:rFonts w:ascii="仿宋_GB2312" w:eastAsia="仿宋_GB2312" w:hAnsi="宋体" w:hint="eastAsia"/>
          <w:sz w:val="28"/>
          <w:szCs w:val="28"/>
        </w:rPr>
        <w:t>外管理、回国评估</w:t>
      </w:r>
      <w:r>
        <w:rPr>
          <w:rFonts w:ascii="仿宋_GB2312" w:eastAsia="仿宋_GB2312" w:hAnsi="宋体" w:hint="eastAsia"/>
          <w:sz w:val="28"/>
          <w:szCs w:val="28"/>
        </w:rPr>
        <w:t>办法</w:t>
      </w:r>
      <w:r w:rsidRPr="000B719B">
        <w:rPr>
          <w:rFonts w:ascii="仿宋_GB2312" w:eastAsia="仿宋_GB2312" w:hAnsi="宋体" w:hint="eastAsia"/>
          <w:sz w:val="28"/>
          <w:szCs w:val="28"/>
        </w:rPr>
        <w:t>等（对尚未执行的环节可暂不总结）。</w:t>
      </w:r>
    </w:p>
    <w:p w:rsidR="00E60EEA" w:rsidRPr="000B719B" w:rsidRDefault="00E60EEA" w:rsidP="00E60EEA">
      <w:pPr>
        <w:spacing w:line="500" w:lineRule="exact"/>
        <w:ind w:firstLineChars="202" w:firstLine="566"/>
        <w:rPr>
          <w:rFonts w:ascii="仿宋_GB2312" w:eastAsia="仿宋_GB2312" w:hAnsi="宋体" w:hint="eastAsia"/>
          <w:sz w:val="28"/>
          <w:szCs w:val="28"/>
        </w:rPr>
      </w:pPr>
      <w:r w:rsidRPr="000B719B">
        <w:rPr>
          <w:rFonts w:ascii="仿宋_GB2312" w:eastAsia="仿宋_GB2312" w:hAnsi="宋体" w:hint="eastAsia"/>
          <w:sz w:val="28"/>
          <w:szCs w:val="28"/>
        </w:rPr>
        <w:t>2.项目执行中的经验及存在的</w:t>
      </w:r>
      <w:r>
        <w:rPr>
          <w:rFonts w:ascii="仿宋_GB2312" w:eastAsia="仿宋_GB2312" w:hAnsi="宋体" w:hint="eastAsia"/>
          <w:sz w:val="28"/>
          <w:szCs w:val="28"/>
        </w:rPr>
        <w:t>主要</w:t>
      </w:r>
      <w:r w:rsidRPr="000B719B">
        <w:rPr>
          <w:rFonts w:ascii="仿宋_GB2312" w:eastAsia="仿宋_GB2312" w:hAnsi="宋体" w:hint="eastAsia"/>
          <w:sz w:val="28"/>
          <w:szCs w:val="28"/>
        </w:rPr>
        <w:t>问题。</w:t>
      </w:r>
    </w:p>
    <w:p w:rsidR="00E60EEA" w:rsidRDefault="00E60EEA" w:rsidP="00E60EEA">
      <w:pPr>
        <w:spacing w:line="500" w:lineRule="exact"/>
        <w:ind w:firstLineChars="202" w:firstLine="566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3.对贫困生学费问题的有效解决办法和经验。</w:t>
      </w:r>
    </w:p>
    <w:p w:rsidR="00E60EEA" w:rsidRDefault="00E60EEA" w:rsidP="00E60EEA">
      <w:pPr>
        <w:spacing w:line="500" w:lineRule="exact"/>
        <w:ind w:firstLineChars="202" w:firstLine="566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 w:rsidRPr="000B719B">
        <w:rPr>
          <w:rFonts w:ascii="仿宋_GB2312" w:eastAsia="仿宋_GB2312" w:hAnsi="宋体" w:hint="eastAsia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2013年</w:t>
      </w:r>
      <w:r w:rsidRPr="000B719B">
        <w:rPr>
          <w:rFonts w:ascii="仿宋_GB2312" w:eastAsia="仿宋_GB2312" w:hAnsi="宋体" w:hint="eastAsia"/>
          <w:sz w:val="28"/>
          <w:szCs w:val="28"/>
        </w:rPr>
        <w:t>项目</w:t>
      </w:r>
      <w:r>
        <w:rPr>
          <w:rFonts w:ascii="仿宋_GB2312" w:eastAsia="仿宋_GB2312" w:hAnsi="宋体" w:hint="eastAsia"/>
          <w:sz w:val="28"/>
          <w:szCs w:val="28"/>
        </w:rPr>
        <w:t>执行工作方案（</w:t>
      </w:r>
      <w:r w:rsidRPr="000B719B">
        <w:rPr>
          <w:rFonts w:ascii="仿宋_GB2312" w:eastAsia="仿宋_GB2312" w:hAnsi="宋体" w:hint="eastAsia"/>
          <w:sz w:val="28"/>
          <w:szCs w:val="28"/>
        </w:rPr>
        <w:t>选派</w:t>
      </w:r>
      <w:r>
        <w:rPr>
          <w:rFonts w:ascii="仿宋_GB2312" w:eastAsia="仿宋_GB2312" w:hAnsi="宋体" w:hint="eastAsia"/>
          <w:sz w:val="28"/>
          <w:szCs w:val="28"/>
        </w:rPr>
        <w:t>规模、选派学科专业、交流形式、留学期限等原则上需与2012年批准的内容一致，如需调整，请在总结报告中予以详细说明）</w:t>
      </w:r>
      <w:r w:rsidRPr="000B719B">
        <w:rPr>
          <w:rFonts w:ascii="仿宋_GB2312" w:eastAsia="仿宋_GB2312" w:hAnsi="宋体" w:hint="eastAsia"/>
          <w:sz w:val="28"/>
          <w:szCs w:val="28"/>
        </w:rPr>
        <w:t>。</w:t>
      </w:r>
    </w:p>
    <w:p w:rsidR="00E60EEA" w:rsidRDefault="00E60EEA" w:rsidP="00E60EEA">
      <w:pPr>
        <w:spacing w:line="500" w:lineRule="exact"/>
        <w:ind w:firstLineChars="202" w:firstLine="566"/>
        <w:rPr>
          <w:rFonts w:ascii="仿宋_GB2312" w:eastAsia="仿宋_GB2312" w:hAnsi="宋体" w:hint="eastAsia"/>
          <w:sz w:val="28"/>
          <w:szCs w:val="28"/>
        </w:rPr>
      </w:pPr>
    </w:p>
    <w:p w:rsidR="00E60EEA" w:rsidRPr="00410433" w:rsidRDefault="00E60EEA" w:rsidP="00E60EEA">
      <w:pPr>
        <w:spacing w:line="500" w:lineRule="exact"/>
        <w:ind w:firstLineChars="202" w:firstLine="568"/>
        <w:rPr>
          <w:rFonts w:ascii="仿宋_GB2312" w:eastAsia="仿宋_GB2312" w:hAnsi="宋体" w:hint="eastAsia"/>
          <w:b/>
          <w:sz w:val="28"/>
          <w:szCs w:val="28"/>
        </w:rPr>
      </w:pPr>
      <w:r w:rsidRPr="00410433">
        <w:rPr>
          <w:rFonts w:ascii="仿宋_GB2312" w:eastAsia="仿宋_GB2312" w:hAnsi="宋体" w:hint="eastAsia"/>
          <w:b/>
          <w:sz w:val="28"/>
          <w:szCs w:val="28"/>
        </w:rPr>
        <w:t>二、</w:t>
      </w:r>
      <w:r>
        <w:rPr>
          <w:rFonts w:ascii="仿宋_GB2312" w:eastAsia="仿宋_GB2312" w:hAnsi="宋体" w:hint="eastAsia"/>
          <w:b/>
          <w:sz w:val="28"/>
          <w:szCs w:val="28"/>
        </w:rPr>
        <w:t>未</w:t>
      </w:r>
      <w:r w:rsidRPr="00410433">
        <w:rPr>
          <w:rFonts w:ascii="仿宋_GB2312" w:eastAsia="仿宋_GB2312" w:hAnsi="宋体" w:hint="eastAsia"/>
          <w:b/>
          <w:sz w:val="28"/>
          <w:szCs w:val="28"/>
        </w:rPr>
        <w:t>执行项目总结报告起草要点</w:t>
      </w:r>
    </w:p>
    <w:p w:rsidR="00E60EEA" w:rsidRDefault="00E60EEA" w:rsidP="00E60EEA">
      <w:pPr>
        <w:spacing w:line="500" w:lineRule="exact"/>
        <w:ind w:firstLineChars="202" w:firstLine="566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1.2012年未执行的原因。</w:t>
      </w:r>
    </w:p>
    <w:p w:rsidR="00E60EEA" w:rsidRPr="00410433" w:rsidRDefault="00E60EEA" w:rsidP="00E60EEA">
      <w:pPr>
        <w:spacing w:line="500" w:lineRule="exact"/>
        <w:ind w:firstLineChars="202" w:firstLine="566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2.如2013年希望继续执行，请针对存在的问题提出下一年度的工作方案及具体选派计划，如需调整，请予以详细说明；如不再执行，请说明原因。</w:t>
      </w:r>
    </w:p>
    <w:p w:rsidR="00251F9B" w:rsidRPr="00E60EEA" w:rsidRDefault="00251F9B">
      <w:pPr>
        <w:rPr>
          <w:rFonts w:hint="eastAsia"/>
        </w:rPr>
      </w:pPr>
      <w:bookmarkStart w:id="0" w:name="_GoBack"/>
      <w:bookmarkEnd w:id="0"/>
    </w:p>
    <w:sectPr w:rsidR="00251F9B" w:rsidRPr="00E60EEA" w:rsidSect="001A185D">
      <w:footerReference w:type="even" r:id="rId7"/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8A" w:rsidRDefault="00F6288A" w:rsidP="00E60EEA">
      <w:r>
        <w:separator/>
      </w:r>
    </w:p>
  </w:endnote>
  <w:endnote w:type="continuationSeparator" w:id="0">
    <w:p w:rsidR="00F6288A" w:rsidRDefault="00F6288A" w:rsidP="00E6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E2" w:rsidRDefault="00F6288A" w:rsidP="007A0C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DE2" w:rsidRDefault="00F628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A8" w:rsidRDefault="00F6288A">
    <w:pPr>
      <w:pStyle w:val="a4"/>
    </w:pPr>
  </w:p>
  <w:p w:rsidR="009B3DE2" w:rsidRDefault="00F628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8A" w:rsidRDefault="00F6288A" w:rsidP="00E60EEA">
      <w:r>
        <w:separator/>
      </w:r>
    </w:p>
  </w:footnote>
  <w:footnote w:type="continuationSeparator" w:id="0">
    <w:p w:rsidR="00F6288A" w:rsidRDefault="00F6288A" w:rsidP="00E6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757"/>
    <w:rsid w:val="00224E64"/>
    <w:rsid w:val="00251F9B"/>
    <w:rsid w:val="002832C5"/>
    <w:rsid w:val="006B0757"/>
    <w:rsid w:val="00E60EEA"/>
    <w:rsid w:val="00F6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宋体" w:hAnsi="MS Serif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E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EEA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EEA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EEA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EEA"/>
    <w:rPr>
      <w:rFonts w:ascii="Times New Roman" w:hAnsi="Times New Roman"/>
      <w:sz w:val="18"/>
      <w:szCs w:val="18"/>
    </w:rPr>
  </w:style>
  <w:style w:type="character" w:styleId="a5">
    <w:name w:val="page number"/>
    <w:basedOn w:val="a0"/>
    <w:rsid w:val="00E60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csc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2012-11-16T09:11:00Z</dcterms:created>
  <dcterms:modified xsi:type="dcterms:W3CDTF">2012-11-16T09:12:00Z</dcterms:modified>
</cp:coreProperties>
</file>