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291" w:rsidRDefault="00FA7291" w:rsidP="00FA7291">
      <w:pPr>
        <w:jc w:val="center"/>
        <w:rPr>
          <w:sz w:val="20"/>
          <w:szCs w:val="20"/>
        </w:rPr>
      </w:pPr>
      <w:r>
        <w:rPr>
          <w:noProof/>
          <w:lang w:eastAsia="en-GB"/>
        </w:rPr>
        <w:drawing>
          <wp:anchor distT="0" distB="0" distL="114300" distR="114300" simplePos="0" relativeHeight="251659264" behindDoc="0" locked="0" layoutInCell="1" allowOverlap="1" wp14:anchorId="16D6C02E" wp14:editId="47976347">
            <wp:simplePos x="0" y="0"/>
            <wp:positionH relativeFrom="column">
              <wp:posOffset>2384425</wp:posOffset>
            </wp:positionH>
            <wp:positionV relativeFrom="paragraph">
              <wp:posOffset>-304800</wp:posOffset>
            </wp:positionV>
            <wp:extent cx="1021715" cy="1268095"/>
            <wp:effectExtent l="19050" t="0" r="6985"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clrChange>
                        <a:clrFrom>
                          <a:srgbClr val="FDFDFD"/>
                        </a:clrFrom>
                        <a:clrTo>
                          <a:srgbClr val="FDFDFD">
                            <a:alpha val="0"/>
                          </a:srgbClr>
                        </a:clrTo>
                      </a:clrChange>
                    </a:blip>
                    <a:srcRect/>
                    <a:stretch>
                      <a:fillRect/>
                    </a:stretch>
                  </pic:blipFill>
                  <pic:spPr bwMode="auto">
                    <a:xfrm>
                      <a:off x="0" y="0"/>
                      <a:ext cx="1021715" cy="1268095"/>
                    </a:xfrm>
                    <a:prstGeom prst="rect">
                      <a:avLst/>
                    </a:prstGeom>
                    <a:noFill/>
                  </pic:spPr>
                </pic:pic>
              </a:graphicData>
            </a:graphic>
          </wp:anchor>
        </w:drawing>
      </w:r>
    </w:p>
    <w:p w:rsidR="00FA7291" w:rsidRDefault="00FA7291">
      <w:pPr>
        <w:rPr>
          <w:sz w:val="20"/>
          <w:szCs w:val="20"/>
        </w:rPr>
      </w:pPr>
    </w:p>
    <w:p w:rsidR="00FA7291" w:rsidRPr="00C953F2" w:rsidRDefault="00FA7291">
      <w:pPr>
        <w:rPr>
          <w:sz w:val="24"/>
          <w:szCs w:val="24"/>
        </w:rPr>
      </w:pPr>
    </w:p>
    <w:p w:rsidR="00C953F2" w:rsidRDefault="00FA7291">
      <w:pPr>
        <w:rPr>
          <w:b/>
          <w:sz w:val="32"/>
          <w:szCs w:val="32"/>
        </w:rPr>
      </w:pPr>
      <w:r w:rsidRPr="00C953F2">
        <w:rPr>
          <w:b/>
          <w:sz w:val="32"/>
          <w:szCs w:val="32"/>
        </w:rPr>
        <w:t>Aspects of Oxford</w:t>
      </w:r>
    </w:p>
    <w:p w:rsidR="00C953F2" w:rsidRDefault="00FA7291">
      <w:pPr>
        <w:rPr>
          <w:sz w:val="24"/>
          <w:szCs w:val="24"/>
        </w:rPr>
      </w:pPr>
      <w:r w:rsidRPr="00C953F2">
        <w:rPr>
          <w:sz w:val="24"/>
          <w:szCs w:val="24"/>
        </w:rPr>
        <w:br/>
        <w:t xml:space="preserve">Please choose one of the following topic areas and come prepared to offer a 5 minute presentation on your research. If you choose history, for example, you may like to look at a specific period or event in Oxford's rich history. These topic headings are guidelines only and we welcome presentations on any other aspects of Oxford that you find interesting and would like to share with your peers. </w:t>
      </w:r>
    </w:p>
    <w:p w:rsidR="00C953F2" w:rsidRDefault="00FA7291">
      <w:pPr>
        <w:rPr>
          <w:sz w:val="24"/>
          <w:szCs w:val="24"/>
        </w:rPr>
      </w:pPr>
      <w:r w:rsidRPr="00C953F2">
        <w:rPr>
          <w:sz w:val="24"/>
          <w:szCs w:val="24"/>
        </w:rPr>
        <w:t>We ask you to bring any power points on a USB stick, as external equipment is not always compatible with our college system.</w:t>
      </w:r>
    </w:p>
    <w:p w:rsidR="00C953F2" w:rsidRPr="00C953F2" w:rsidRDefault="00FA7291">
      <w:pPr>
        <w:rPr>
          <w:sz w:val="24"/>
          <w:szCs w:val="24"/>
        </w:rPr>
      </w:pPr>
      <w:r w:rsidRPr="00C953F2">
        <w:rPr>
          <w:sz w:val="24"/>
          <w:szCs w:val="24"/>
        </w:rPr>
        <w:t>Here are some</w:t>
      </w:r>
      <w:r w:rsidR="00C953F2">
        <w:rPr>
          <w:sz w:val="24"/>
          <w:szCs w:val="24"/>
        </w:rPr>
        <w:t xml:space="preserve"> possible</w:t>
      </w:r>
      <w:r w:rsidRPr="00C953F2">
        <w:rPr>
          <w:sz w:val="24"/>
          <w:szCs w:val="24"/>
        </w:rPr>
        <w:t xml:space="preserve"> </w:t>
      </w:r>
      <w:r w:rsidR="00C953F2">
        <w:rPr>
          <w:sz w:val="24"/>
          <w:szCs w:val="24"/>
        </w:rPr>
        <w:t>topic areas:</w:t>
      </w:r>
    </w:p>
    <w:p w:rsidR="00C953F2" w:rsidRDefault="00FA7291">
      <w:pPr>
        <w:rPr>
          <w:sz w:val="24"/>
          <w:szCs w:val="24"/>
        </w:rPr>
      </w:pPr>
      <w:r w:rsidRPr="00C953F2">
        <w:rPr>
          <w:sz w:val="24"/>
          <w:szCs w:val="24"/>
        </w:rPr>
        <w:t xml:space="preserve">Music: traditional/contemporary/Oxford bands </w:t>
      </w:r>
      <w:proofErr w:type="spellStart"/>
      <w:r w:rsidRPr="00C953F2">
        <w:rPr>
          <w:sz w:val="24"/>
          <w:szCs w:val="24"/>
        </w:rPr>
        <w:t>etc</w:t>
      </w:r>
      <w:proofErr w:type="spellEnd"/>
      <w:r w:rsidRPr="00C953F2">
        <w:rPr>
          <w:sz w:val="24"/>
          <w:szCs w:val="24"/>
        </w:rPr>
        <w:br/>
        <w:t>Culture: the arts/literature</w:t>
      </w:r>
      <w:r w:rsidRPr="00C953F2">
        <w:rPr>
          <w:sz w:val="24"/>
          <w:szCs w:val="24"/>
        </w:rPr>
        <w:br/>
      </w:r>
      <w:r w:rsidR="00C953F2">
        <w:rPr>
          <w:sz w:val="24"/>
          <w:szCs w:val="24"/>
        </w:rPr>
        <w:t xml:space="preserve">History, including </w:t>
      </w:r>
      <w:r w:rsidRPr="00C953F2">
        <w:rPr>
          <w:sz w:val="24"/>
          <w:szCs w:val="24"/>
        </w:rPr>
        <w:t xml:space="preserve">Economic </w:t>
      </w:r>
      <w:r w:rsidR="00C953F2">
        <w:rPr>
          <w:sz w:val="24"/>
          <w:szCs w:val="24"/>
        </w:rPr>
        <w:t xml:space="preserve">History: </w:t>
      </w:r>
      <w:r w:rsidRPr="00C953F2">
        <w:rPr>
          <w:sz w:val="24"/>
          <w:szCs w:val="24"/>
        </w:rPr>
        <w:t xml:space="preserve"> </w:t>
      </w:r>
      <w:proofErr w:type="spellStart"/>
      <w:proofErr w:type="gramStart"/>
      <w:r w:rsidRPr="00C953F2">
        <w:rPr>
          <w:sz w:val="24"/>
          <w:szCs w:val="24"/>
        </w:rPr>
        <w:t>e.g</w:t>
      </w:r>
      <w:proofErr w:type="spellEnd"/>
      <w:r w:rsidRPr="00C953F2">
        <w:rPr>
          <w:sz w:val="24"/>
          <w:szCs w:val="24"/>
        </w:rPr>
        <w:t xml:space="preserve">  the</w:t>
      </w:r>
      <w:proofErr w:type="gramEnd"/>
      <w:r w:rsidRPr="00C953F2">
        <w:rPr>
          <w:sz w:val="24"/>
          <w:szCs w:val="24"/>
        </w:rPr>
        <w:t xml:space="preserve"> Rover</w:t>
      </w:r>
      <w:r w:rsidR="007F1F57">
        <w:rPr>
          <w:sz w:val="24"/>
          <w:szCs w:val="24"/>
        </w:rPr>
        <w:t xml:space="preserve">/BMW </w:t>
      </w:r>
      <w:r w:rsidRPr="00C953F2">
        <w:rPr>
          <w:sz w:val="24"/>
          <w:szCs w:val="24"/>
        </w:rPr>
        <w:t xml:space="preserve"> plant in </w:t>
      </w:r>
      <w:proofErr w:type="spellStart"/>
      <w:r w:rsidRPr="00C953F2">
        <w:rPr>
          <w:sz w:val="24"/>
          <w:szCs w:val="24"/>
        </w:rPr>
        <w:t>Cowley</w:t>
      </w:r>
      <w:proofErr w:type="spellEnd"/>
      <w:r w:rsidRPr="00C953F2">
        <w:rPr>
          <w:sz w:val="24"/>
          <w:szCs w:val="24"/>
        </w:rPr>
        <w:t xml:space="preserve"> and migration</w:t>
      </w:r>
      <w:r w:rsidRPr="00C953F2">
        <w:rPr>
          <w:sz w:val="24"/>
          <w:szCs w:val="24"/>
        </w:rPr>
        <w:br/>
        <w:t>The university and the collegiate system</w:t>
      </w:r>
      <w:r w:rsidRPr="00C953F2">
        <w:rPr>
          <w:sz w:val="24"/>
          <w:szCs w:val="24"/>
        </w:rPr>
        <w:br/>
        <w:t>Geography</w:t>
      </w:r>
      <w:r w:rsidRPr="00C953F2">
        <w:rPr>
          <w:sz w:val="24"/>
          <w:szCs w:val="24"/>
        </w:rPr>
        <w:br/>
        <w:t>Architecture</w:t>
      </w:r>
      <w:r w:rsidRPr="00C953F2">
        <w:rPr>
          <w:sz w:val="24"/>
          <w:szCs w:val="24"/>
        </w:rPr>
        <w:br/>
        <w:t>Events</w:t>
      </w:r>
      <w:r w:rsidRPr="00C953F2">
        <w:rPr>
          <w:sz w:val="24"/>
          <w:szCs w:val="24"/>
        </w:rPr>
        <w:br/>
        <w:t>Traditions and Folklore</w:t>
      </w:r>
      <w:r w:rsidRPr="00C953F2">
        <w:rPr>
          <w:sz w:val="24"/>
          <w:szCs w:val="24"/>
        </w:rPr>
        <w:br/>
        <w:t>Oxford alumni</w:t>
      </w:r>
      <w:r w:rsidRPr="00C953F2">
        <w:rPr>
          <w:sz w:val="24"/>
          <w:szCs w:val="24"/>
        </w:rPr>
        <w:br/>
        <w:t xml:space="preserve">Academic research </w:t>
      </w:r>
      <w:r w:rsidRPr="00C953F2">
        <w:rPr>
          <w:sz w:val="24"/>
          <w:szCs w:val="24"/>
        </w:rPr>
        <w:br/>
        <w:t>Social history</w:t>
      </w:r>
      <w:bookmarkStart w:id="0" w:name="_GoBack"/>
      <w:bookmarkEnd w:id="0"/>
    </w:p>
    <w:p w:rsidR="00C953F2" w:rsidRPr="00C953F2" w:rsidRDefault="00C953F2">
      <w:pPr>
        <w:rPr>
          <w:sz w:val="24"/>
          <w:szCs w:val="24"/>
        </w:rPr>
      </w:pPr>
      <w:r w:rsidRPr="00C953F2">
        <w:rPr>
          <w:sz w:val="24"/>
          <w:szCs w:val="24"/>
        </w:rPr>
        <w:t>Enjoy your research and we look forward to meeting you all this summer.</w:t>
      </w:r>
    </w:p>
    <w:p w:rsidR="00FA7291" w:rsidRDefault="00FA7291">
      <w:pPr>
        <w:rPr>
          <w:sz w:val="20"/>
          <w:szCs w:val="20"/>
        </w:rPr>
      </w:pPr>
    </w:p>
    <w:p w:rsidR="00FA7291" w:rsidRDefault="00FA7291">
      <w:pPr>
        <w:rPr>
          <w:sz w:val="20"/>
          <w:szCs w:val="20"/>
        </w:rPr>
      </w:pPr>
    </w:p>
    <w:p w:rsidR="00FA7291" w:rsidRPr="00FA7291" w:rsidRDefault="00FA7291">
      <w:pPr>
        <w:rPr>
          <w:sz w:val="20"/>
          <w:szCs w:val="20"/>
        </w:rPr>
      </w:pPr>
    </w:p>
    <w:sectPr w:rsidR="00FA7291" w:rsidRPr="00FA72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291"/>
    <w:rsid w:val="007F1F57"/>
    <w:rsid w:val="00C953F2"/>
    <w:rsid w:val="00FA7291"/>
    <w:rsid w:val="00FB4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Lunch</dc:creator>
  <cp:lastModifiedBy>Jenny Lunch</cp:lastModifiedBy>
  <cp:revision>2</cp:revision>
  <dcterms:created xsi:type="dcterms:W3CDTF">2015-06-08T10:10:00Z</dcterms:created>
  <dcterms:modified xsi:type="dcterms:W3CDTF">2015-11-26T10:02:00Z</dcterms:modified>
</cp:coreProperties>
</file>