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62" w:rsidRDefault="00563B62" w:rsidP="00563B62"/>
    <w:p w:rsidR="00563B62" w:rsidRDefault="00563B62" w:rsidP="00563B62">
      <w:r>
        <w:rPr>
          <w:noProof/>
          <w:lang w:eastAsia="pl-PL"/>
        </w:rPr>
        <w:drawing>
          <wp:inline distT="0" distB="0" distL="0" distR="0">
            <wp:extent cx="1447800" cy="561975"/>
            <wp:effectExtent l="0" t="0" r="0" b="9525"/>
            <wp:docPr id="1" name="Obraz 1" descr="logo uw - 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w - strona główn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62" w:rsidRDefault="00563B62" w:rsidP="00563B62"/>
    <w:p w:rsidR="00563B62" w:rsidRDefault="00563B62" w:rsidP="00563B62">
      <w:pPr>
        <w:jc w:val="center"/>
        <w:rPr>
          <w:b/>
          <w:bCs/>
          <w:color w:val="5A9C91"/>
          <w:sz w:val="32"/>
          <w:szCs w:val="32"/>
          <w:lang w:val="en-US"/>
        </w:rPr>
      </w:pPr>
      <w:r>
        <w:rPr>
          <w:b/>
          <w:bCs/>
          <w:color w:val="5A9C91"/>
          <w:sz w:val="32"/>
          <w:szCs w:val="32"/>
          <w:lang w:val="en-US"/>
        </w:rPr>
        <w:t>Nomination Procedure for Incoming Students</w:t>
      </w:r>
    </w:p>
    <w:p w:rsidR="00563B62" w:rsidRDefault="00563B62" w:rsidP="00563B62">
      <w:pPr>
        <w:jc w:val="both"/>
        <w:rPr>
          <w:b/>
          <w:bCs/>
          <w:sz w:val="24"/>
          <w:szCs w:val="24"/>
          <w:lang w:val="en-US"/>
        </w:rPr>
      </w:pPr>
    </w:p>
    <w:p w:rsidR="00563B62" w:rsidRDefault="00563B62" w:rsidP="00563B62">
      <w:pPr>
        <w:jc w:val="both"/>
        <w:rPr>
          <w:rFonts w:ascii="Times New Roman" w:hAnsi="Times New Roman"/>
          <w:lang w:val="en-US"/>
        </w:rPr>
      </w:pPr>
      <w:r>
        <w:rPr>
          <w:lang w:val="en-US"/>
        </w:rPr>
        <w:t xml:space="preserve">Dear Partner, </w:t>
      </w:r>
    </w:p>
    <w:p w:rsidR="00563B62" w:rsidRDefault="00563B62" w:rsidP="00563B62">
      <w:pPr>
        <w:jc w:val="both"/>
        <w:rPr>
          <w:lang w:val="en-US"/>
        </w:rPr>
      </w:pPr>
      <w:r>
        <w:rPr>
          <w:lang w:val="en-US"/>
        </w:rPr>
        <w:t>Please find below the information regarding the University of Warsaw nomination and student application procedure for the 201</w:t>
      </w:r>
      <w:r w:rsidR="00FE6ECA">
        <w:rPr>
          <w:lang w:val="en-US"/>
        </w:rPr>
        <w:t>6</w:t>
      </w:r>
      <w:r>
        <w:rPr>
          <w:lang w:val="en-US"/>
        </w:rPr>
        <w:t>/201</w:t>
      </w:r>
      <w:r w:rsidR="00FE6ECA">
        <w:rPr>
          <w:lang w:val="en-US"/>
        </w:rPr>
        <w:t>7</w:t>
      </w:r>
      <w:r>
        <w:rPr>
          <w:lang w:val="en-US"/>
        </w:rPr>
        <w:t xml:space="preserve"> academic year.</w:t>
      </w:r>
    </w:p>
    <w:p w:rsidR="00563B62" w:rsidRDefault="00110AE1" w:rsidP="00110AE1">
      <w:pPr>
        <w:tabs>
          <w:tab w:val="left" w:pos="8385"/>
        </w:tabs>
        <w:jc w:val="both"/>
        <w:rPr>
          <w:b/>
          <w:bCs/>
          <w:color w:val="5A9C91"/>
          <w:sz w:val="24"/>
          <w:szCs w:val="24"/>
          <w:lang w:val="en-US"/>
        </w:rPr>
      </w:pPr>
      <w:r>
        <w:rPr>
          <w:b/>
          <w:bCs/>
          <w:color w:val="5A9C91"/>
          <w:sz w:val="24"/>
          <w:szCs w:val="24"/>
          <w:lang w:val="en-US"/>
        </w:rPr>
        <w:tab/>
      </w:r>
    </w:p>
    <w:p w:rsidR="00563B62" w:rsidRDefault="00563B62" w:rsidP="00563B62">
      <w:pPr>
        <w:jc w:val="both"/>
        <w:rPr>
          <w:b/>
          <w:bCs/>
          <w:color w:val="5A9C91"/>
          <w:lang w:val="en-US"/>
        </w:rPr>
      </w:pPr>
      <w:r>
        <w:rPr>
          <w:b/>
          <w:bCs/>
          <w:color w:val="5A9C91"/>
          <w:lang w:val="en-US"/>
        </w:rPr>
        <w:t>NOMINATION BY THE HOME UNIVERSITY</w:t>
      </w:r>
    </w:p>
    <w:p w:rsidR="00563B62" w:rsidRDefault="00563B62" w:rsidP="00563B62">
      <w:pPr>
        <w:jc w:val="both"/>
        <w:rPr>
          <w:lang w:val="en-US"/>
        </w:rPr>
      </w:pPr>
      <w:r>
        <w:rPr>
          <w:lang w:val="en-US"/>
        </w:rPr>
        <w:t>The nominations should be sent by e-mail to</w:t>
      </w:r>
      <w:r w:rsidR="00424C27">
        <w:rPr>
          <w:lang w:val="en-US"/>
        </w:rPr>
        <w:t xml:space="preserve"> Ms Jolanta Stelmaszczyk, email: </w:t>
      </w:r>
      <w:hyperlink r:id="rId7" w:history="1">
        <w:r w:rsidR="00424C27" w:rsidRPr="001973F4">
          <w:rPr>
            <w:rStyle w:val="Hipercze"/>
            <w:lang w:val="en-US"/>
          </w:rPr>
          <w:t>Jolanta.stelmaszczyk@adm.uw.edu.pl</w:t>
        </w:r>
      </w:hyperlink>
      <w:r w:rsidR="00424C27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563B62" w:rsidRDefault="00563B62" w:rsidP="00563B62">
      <w:pPr>
        <w:jc w:val="both"/>
        <w:rPr>
          <w:lang w:val="en-US"/>
        </w:rPr>
      </w:pPr>
    </w:p>
    <w:p w:rsidR="00563B62" w:rsidRDefault="00563B62" w:rsidP="00563B62">
      <w:pPr>
        <w:jc w:val="both"/>
        <w:rPr>
          <w:lang w:val="en-US"/>
        </w:rPr>
      </w:pPr>
      <w:r>
        <w:rPr>
          <w:lang w:val="en-US"/>
        </w:rPr>
        <w:t>Please include following information in the list of your nominated students:</w:t>
      </w:r>
    </w:p>
    <w:p w:rsidR="00563B62" w:rsidRDefault="00563B62" w:rsidP="00563B62">
      <w:pPr>
        <w:jc w:val="both"/>
        <w:rPr>
          <w:lang w:val="en-US"/>
        </w:rPr>
      </w:pPr>
    </w:p>
    <w:p w:rsidR="00563B62" w:rsidRDefault="00563B62" w:rsidP="00563B62">
      <w:pPr>
        <w:numPr>
          <w:ilvl w:val="0"/>
          <w:numId w:val="1"/>
        </w:num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Name of your Institution</w:t>
      </w:r>
    </w:p>
    <w:p w:rsidR="00563B62" w:rsidRDefault="00563B62" w:rsidP="00563B62">
      <w:pPr>
        <w:numPr>
          <w:ilvl w:val="0"/>
          <w:numId w:val="1"/>
        </w:num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Full name of the student</w:t>
      </w:r>
    </w:p>
    <w:p w:rsidR="00563B62" w:rsidRDefault="00563B62" w:rsidP="00563B62">
      <w:pPr>
        <w:numPr>
          <w:ilvl w:val="0"/>
          <w:numId w:val="1"/>
        </w:num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Student’s e-mail address</w:t>
      </w:r>
    </w:p>
    <w:p w:rsidR="00563B62" w:rsidRDefault="00563B62" w:rsidP="00563B62">
      <w:pPr>
        <w:numPr>
          <w:ilvl w:val="0"/>
          <w:numId w:val="1"/>
        </w:num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Student’s area of study / ISCED code</w:t>
      </w:r>
    </w:p>
    <w:p w:rsidR="00563B62" w:rsidRDefault="00563B62" w:rsidP="00563B62">
      <w:pPr>
        <w:numPr>
          <w:ilvl w:val="0"/>
          <w:numId w:val="1"/>
        </w:num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Student’s duration of stay at the University of Warsaw (first semester, second semester or the whole academic year)</w:t>
      </w:r>
    </w:p>
    <w:p w:rsidR="00563B62" w:rsidRDefault="00563B62" w:rsidP="00563B62">
      <w:pPr>
        <w:jc w:val="both"/>
        <w:rPr>
          <w:b/>
          <w:bCs/>
          <w:lang w:val="en-US"/>
        </w:rPr>
      </w:pPr>
    </w:p>
    <w:p w:rsidR="00563B62" w:rsidRDefault="00563B62" w:rsidP="00563B62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Application Deadline for the first semester &amp; whole year - </w:t>
      </w:r>
      <w:r>
        <w:rPr>
          <w:b/>
          <w:bCs/>
          <w:color w:val="5A9C91"/>
          <w:lang w:val="en-US"/>
        </w:rPr>
        <w:t>May 15</w:t>
      </w:r>
      <w:r>
        <w:rPr>
          <w:b/>
          <w:bCs/>
          <w:color w:val="5A9C91"/>
          <w:vertAlign w:val="superscript"/>
          <w:lang w:val="en-US"/>
        </w:rPr>
        <w:t>th</w:t>
      </w:r>
      <w:r>
        <w:rPr>
          <w:b/>
          <w:bCs/>
          <w:color w:val="5A9C91"/>
          <w:lang w:val="en-US"/>
        </w:rPr>
        <w:t>, 201</w:t>
      </w:r>
      <w:r w:rsidR="00FE6ECA">
        <w:rPr>
          <w:b/>
          <w:bCs/>
          <w:color w:val="5A9C91"/>
          <w:lang w:val="en-US"/>
        </w:rPr>
        <w:t>6</w:t>
      </w:r>
    </w:p>
    <w:p w:rsidR="00563B62" w:rsidRDefault="00563B62" w:rsidP="00563B62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Application Deadline for the second semester - </w:t>
      </w:r>
      <w:r>
        <w:rPr>
          <w:b/>
          <w:bCs/>
          <w:color w:val="5A9C91"/>
          <w:lang w:val="en-US"/>
        </w:rPr>
        <w:t>November 15</w:t>
      </w:r>
      <w:r>
        <w:rPr>
          <w:b/>
          <w:bCs/>
          <w:color w:val="5A9C91"/>
          <w:vertAlign w:val="superscript"/>
          <w:lang w:val="en-US"/>
        </w:rPr>
        <w:t>th</w:t>
      </w:r>
      <w:r>
        <w:rPr>
          <w:b/>
          <w:bCs/>
          <w:color w:val="5A9C91"/>
          <w:lang w:val="en-US"/>
        </w:rPr>
        <w:t>, 201</w:t>
      </w:r>
      <w:r w:rsidR="00FE6ECA">
        <w:rPr>
          <w:b/>
          <w:bCs/>
          <w:color w:val="5A9C91"/>
          <w:lang w:val="en-US"/>
        </w:rPr>
        <w:t>6</w:t>
      </w:r>
    </w:p>
    <w:p w:rsidR="00563B62" w:rsidRDefault="00563B62" w:rsidP="00563B62">
      <w:pPr>
        <w:jc w:val="both"/>
        <w:rPr>
          <w:lang w:val="en-US"/>
        </w:rPr>
      </w:pPr>
    </w:p>
    <w:p w:rsidR="00563B62" w:rsidRDefault="00563B62" w:rsidP="00563B62">
      <w:pPr>
        <w:jc w:val="both"/>
        <w:rPr>
          <w:b/>
          <w:bCs/>
          <w:color w:val="5A9C91"/>
          <w:lang w:val="en-US"/>
        </w:rPr>
      </w:pPr>
      <w:r>
        <w:rPr>
          <w:b/>
          <w:bCs/>
          <w:color w:val="5A9C91"/>
          <w:lang w:val="en-US"/>
        </w:rPr>
        <w:t>STUDENTS’ APPLICATION ON-LINE</w:t>
      </w:r>
    </w:p>
    <w:p w:rsidR="00563B62" w:rsidRDefault="00563B62" w:rsidP="00563B62">
      <w:pPr>
        <w:jc w:val="both"/>
        <w:rPr>
          <w:lang w:val="en-US"/>
        </w:rPr>
      </w:pPr>
      <w:r>
        <w:rPr>
          <w:lang w:val="en-US"/>
        </w:rPr>
        <w:t xml:space="preserve">All students are requested to submit the </w:t>
      </w:r>
      <w:r>
        <w:rPr>
          <w:b/>
          <w:bCs/>
          <w:lang w:val="en-US"/>
        </w:rPr>
        <w:t xml:space="preserve">online application </w:t>
      </w:r>
      <w:r>
        <w:rPr>
          <w:lang w:val="en-US"/>
        </w:rPr>
        <w:t xml:space="preserve">at </w:t>
      </w:r>
      <w:hyperlink r:id="rId8" w:history="1">
        <w:r>
          <w:rPr>
            <w:rStyle w:val="Hipercze"/>
            <w:lang w:val="en-US"/>
          </w:rPr>
          <w:t>www.mobility.uw.edu.pl</w:t>
        </w:r>
      </w:hyperlink>
      <w:r>
        <w:rPr>
          <w:lang w:val="en-US"/>
        </w:rPr>
        <w:t xml:space="preserve"> within the application deadline</w:t>
      </w:r>
      <w:r w:rsidR="00B63B7F">
        <w:rPr>
          <w:lang w:val="en-US"/>
        </w:rPr>
        <w:t>.</w:t>
      </w:r>
      <w:r>
        <w:rPr>
          <w:lang w:val="en-US"/>
        </w:rPr>
        <w:t xml:space="preserve"> Late applications may be subject to rejection. </w:t>
      </w:r>
    </w:p>
    <w:p w:rsidR="00563B62" w:rsidRDefault="00563B62" w:rsidP="00563B62">
      <w:pPr>
        <w:jc w:val="both"/>
        <w:rPr>
          <w:lang w:val="en-US"/>
        </w:rPr>
      </w:pPr>
    </w:p>
    <w:p w:rsidR="00563B62" w:rsidRDefault="00563B62" w:rsidP="00563B62">
      <w:pPr>
        <w:jc w:val="both"/>
        <w:rPr>
          <w:b/>
          <w:bCs/>
          <w:color w:val="5A9C91"/>
          <w:lang w:val="en-US"/>
        </w:rPr>
      </w:pPr>
      <w:r>
        <w:rPr>
          <w:b/>
          <w:bCs/>
          <w:color w:val="5A9C91"/>
          <w:lang w:val="en-US"/>
        </w:rPr>
        <w:t>STUDENTS’ PAPER DOCUMENTS</w:t>
      </w:r>
    </w:p>
    <w:p w:rsidR="00563B62" w:rsidRDefault="00563B62" w:rsidP="00563B62">
      <w:pPr>
        <w:jc w:val="both"/>
        <w:rPr>
          <w:lang w:val="en-US"/>
        </w:rPr>
      </w:pPr>
      <w:r>
        <w:rPr>
          <w:lang w:val="en-US"/>
        </w:rPr>
        <w:t>Students are then asked to send the application documents:</w:t>
      </w:r>
    </w:p>
    <w:p w:rsidR="00563B62" w:rsidRDefault="00563B62" w:rsidP="00563B62">
      <w:pPr>
        <w:numPr>
          <w:ilvl w:val="0"/>
          <w:numId w:val="2"/>
        </w:num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UW Application Form signed by the home university, </w:t>
      </w:r>
    </w:p>
    <w:p w:rsidR="00563B62" w:rsidRDefault="00563B62" w:rsidP="00563B62">
      <w:pPr>
        <w:numPr>
          <w:ilvl w:val="0"/>
          <w:numId w:val="2"/>
        </w:num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Transcript of Records (in English)</w:t>
      </w:r>
    </w:p>
    <w:p w:rsidR="000B19CE" w:rsidRDefault="000B19CE" w:rsidP="00563B62">
      <w:pPr>
        <w:numPr>
          <w:ilvl w:val="0"/>
          <w:numId w:val="2"/>
        </w:num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Motivation letter</w:t>
      </w:r>
    </w:p>
    <w:p w:rsidR="000B19CE" w:rsidRDefault="000B19CE" w:rsidP="00563B62">
      <w:pPr>
        <w:numPr>
          <w:ilvl w:val="0"/>
          <w:numId w:val="2"/>
        </w:num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Study plan</w:t>
      </w:r>
    </w:p>
    <w:p w:rsidR="000B19CE" w:rsidRDefault="00563B62" w:rsidP="00563B62">
      <w:pPr>
        <w:numPr>
          <w:ilvl w:val="0"/>
          <w:numId w:val="2"/>
        </w:num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Language Certificate (in English) </w:t>
      </w:r>
    </w:p>
    <w:p w:rsidR="001139B6" w:rsidRDefault="001139B6" w:rsidP="00563B62">
      <w:pPr>
        <w:numPr>
          <w:ilvl w:val="0"/>
          <w:numId w:val="2"/>
        </w:num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Copy of passport</w:t>
      </w:r>
    </w:p>
    <w:p w:rsidR="00563B62" w:rsidRDefault="00563B62" w:rsidP="000B19CE">
      <w:p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by post to the following address:</w:t>
      </w:r>
    </w:p>
    <w:p w:rsidR="00563B62" w:rsidRDefault="00563B62" w:rsidP="00563B62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University of Warsaw</w:t>
      </w:r>
    </w:p>
    <w:p w:rsidR="00563B62" w:rsidRDefault="00563B62" w:rsidP="00563B62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International Relations Office </w:t>
      </w:r>
    </w:p>
    <w:p w:rsidR="00563B62" w:rsidRDefault="00563B62" w:rsidP="00563B62">
      <w:pPr>
        <w:jc w:val="both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Krakowskie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Przedmiescie</w:t>
      </w:r>
      <w:proofErr w:type="spellEnd"/>
      <w:r>
        <w:rPr>
          <w:i/>
          <w:iCs/>
          <w:lang w:val="en-US"/>
        </w:rPr>
        <w:t xml:space="preserve"> 26/28</w:t>
      </w:r>
    </w:p>
    <w:p w:rsidR="00563B62" w:rsidRDefault="00563B62" w:rsidP="00563B62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00-927 Warsaw </w:t>
      </w:r>
    </w:p>
    <w:p w:rsidR="00563B62" w:rsidRDefault="00563B62" w:rsidP="00563B62">
      <w:pPr>
        <w:jc w:val="both"/>
        <w:rPr>
          <w:lang w:val="en-US"/>
        </w:rPr>
      </w:pPr>
      <w:r>
        <w:rPr>
          <w:i/>
          <w:iCs/>
          <w:lang w:val="en-US"/>
        </w:rPr>
        <w:t>Poland</w:t>
      </w:r>
      <w:r>
        <w:rPr>
          <w:lang w:val="en-US"/>
        </w:rPr>
        <w:t xml:space="preserve"> </w:t>
      </w:r>
    </w:p>
    <w:p w:rsidR="00B63B7F" w:rsidRDefault="00B63B7F" w:rsidP="00563B62">
      <w:pPr>
        <w:jc w:val="both"/>
        <w:rPr>
          <w:b/>
          <w:bCs/>
          <w:color w:val="5A9C91"/>
          <w:lang w:val="en-US"/>
        </w:rPr>
      </w:pPr>
    </w:p>
    <w:p w:rsidR="00563B62" w:rsidRDefault="00563B62" w:rsidP="00563B62">
      <w:pPr>
        <w:jc w:val="both"/>
        <w:rPr>
          <w:b/>
          <w:bCs/>
          <w:color w:val="5A9C91"/>
          <w:lang w:val="en-US"/>
        </w:rPr>
      </w:pPr>
      <w:r>
        <w:rPr>
          <w:b/>
          <w:bCs/>
          <w:color w:val="5A9C91"/>
          <w:lang w:val="en-US"/>
        </w:rPr>
        <w:t xml:space="preserve">Language Requirements </w:t>
      </w:r>
    </w:p>
    <w:p w:rsidR="00563B62" w:rsidRDefault="00563B62" w:rsidP="00563B62">
      <w:pPr>
        <w:jc w:val="both"/>
        <w:rPr>
          <w:lang w:val="en-US"/>
        </w:rPr>
      </w:pPr>
      <w:r>
        <w:rPr>
          <w:lang w:val="en-US"/>
        </w:rPr>
        <w:t xml:space="preserve">Incoming students are required to have at least a </w:t>
      </w:r>
      <w:r>
        <w:rPr>
          <w:b/>
          <w:bCs/>
          <w:color w:val="5A9C91"/>
          <w:lang w:val="en-US"/>
        </w:rPr>
        <w:t>B2</w:t>
      </w:r>
      <w:r>
        <w:rPr>
          <w:color w:val="5A9C91"/>
          <w:lang w:val="en-US"/>
        </w:rPr>
        <w:t xml:space="preserve"> level of English and/or Polish</w:t>
      </w:r>
    </w:p>
    <w:p w:rsidR="00563B62" w:rsidRDefault="00563B62" w:rsidP="00563B62">
      <w:pPr>
        <w:jc w:val="both"/>
        <w:rPr>
          <w:lang w:val="en-US"/>
        </w:rPr>
      </w:pPr>
      <w:r>
        <w:rPr>
          <w:lang w:val="en-US"/>
        </w:rPr>
        <w:t xml:space="preserve">(Common European Framework of Reference: Learning, Teaching, Assessment) </w:t>
      </w:r>
    </w:p>
    <w:p w:rsidR="00563B62" w:rsidRDefault="00563B62" w:rsidP="00563B62">
      <w:pPr>
        <w:jc w:val="both"/>
        <w:rPr>
          <w:lang w:val="en-US"/>
        </w:rPr>
      </w:pPr>
      <w:r>
        <w:rPr>
          <w:lang w:val="en-US"/>
        </w:rPr>
        <w:lastRenderedPageBreak/>
        <w:t xml:space="preserve">Please note that this rule does not apply to students nominated to study languages. They should have at least a B2 level of the language that they will study at the University of Warsaw.  </w:t>
      </w:r>
    </w:p>
    <w:p w:rsidR="00563B62" w:rsidRDefault="00563B62" w:rsidP="00563B62">
      <w:pPr>
        <w:jc w:val="both"/>
        <w:rPr>
          <w:b/>
          <w:bCs/>
          <w:lang w:val="en-US"/>
        </w:rPr>
      </w:pPr>
    </w:p>
    <w:p w:rsidR="00563B62" w:rsidRDefault="00563B62" w:rsidP="00563B62">
      <w:pPr>
        <w:jc w:val="both"/>
        <w:rPr>
          <w:b/>
          <w:bCs/>
          <w:color w:val="5A9C91"/>
          <w:lang w:val="en-US"/>
        </w:rPr>
      </w:pPr>
      <w:r>
        <w:rPr>
          <w:b/>
          <w:bCs/>
          <w:color w:val="5A9C91"/>
          <w:lang w:val="en-US"/>
        </w:rPr>
        <w:t>Academic Offer</w:t>
      </w:r>
    </w:p>
    <w:p w:rsidR="00563B62" w:rsidRDefault="00563B62" w:rsidP="00563B62">
      <w:pPr>
        <w:jc w:val="both"/>
        <w:rPr>
          <w:lang w:val="en-US"/>
        </w:rPr>
      </w:pPr>
      <w:r>
        <w:rPr>
          <w:lang w:val="en-US"/>
        </w:rPr>
        <w:t xml:space="preserve">The University of Warsaw course offer is available at </w:t>
      </w:r>
      <w:hyperlink r:id="rId9" w:history="1">
        <w:r>
          <w:rPr>
            <w:rStyle w:val="Hipercze"/>
            <w:lang w:val="en-US"/>
          </w:rPr>
          <w:t>www.informatorects.uw.edu.pl</w:t>
        </w:r>
      </w:hyperlink>
      <w:r>
        <w:rPr>
          <w:lang w:val="en-US"/>
        </w:rPr>
        <w:t xml:space="preserve"> or by browsing through the directory at </w:t>
      </w:r>
      <w:hyperlink r:id="rId10" w:history="1">
        <w:r>
          <w:rPr>
            <w:rStyle w:val="Hipercze"/>
            <w:lang w:val="en-US"/>
          </w:rPr>
          <w:t>https://usosweb.uw.edu.pl</w:t>
        </w:r>
      </w:hyperlink>
      <w:r>
        <w:rPr>
          <w:lang w:val="en-US"/>
        </w:rPr>
        <w:t xml:space="preserve">  </w:t>
      </w:r>
    </w:p>
    <w:p w:rsidR="00563B62" w:rsidRDefault="00563B62" w:rsidP="00563B62">
      <w:pPr>
        <w:jc w:val="both"/>
        <w:rPr>
          <w:lang w:val="en-US"/>
        </w:rPr>
      </w:pPr>
      <w:r>
        <w:rPr>
          <w:lang w:val="en-US"/>
        </w:rPr>
        <w:t>The offer is being updated on a regular basis.</w:t>
      </w:r>
    </w:p>
    <w:p w:rsidR="00563B62" w:rsidRDefault="00563B62" w:rsidP="00563B62">
      <w:pPr>
        <w:jc w:val="both"/>
        <w:rPr>
          <w:color w:val="5A9C91"/>
          <w:lang w:val="en-US"/>
        </w:rPr>
      </w:pPr>
      <w:r>
        <w:rPr>
          <w:b/>
          <w:bCs/>
          <w:color w:val="5A9C91"/>
          <w:lang w:val="en-US"/>
        </w:rPr>
        <w:t>Each student is entitled to maximum 30 ECTS per semester</w:t>
      </w:r>
      <w:r>
        <w:rPr>
          <w:color w:val="5A9C91"/>
          <w:lang w:val="en-US"/>
        </w:rPr>
        <w:t xml:space="preserve">. </w:t>
      </w:r>
    </w:p>
    <w:p w:rsidR="00563B62" w:rsidRDefault="00563B62" w:rsidP="00563B62">
      <w:pPr>
        <w:jc w:val="both"/>
        <w:rPr>
          <w:b/>
          <w:bCs/>
          <w:color w:val="5A9C91"/>
          <w:lang w:val="en-US"/>
        </w:rPr>
      </w:pPr>
    </w:p>
    <w:p w:rsidR="00563B62" w:rsidRDefault="00563B62" w:rsidP="00563B62">
      <w:pPr>
        <w:jc w:val="both"/>
        <w:rPr>
          <w:b/>
          <w:bCs/>
          <w:color w:val="5A9C91"/>
          <w:lang w:val="en-US"/>
        </w:rPr>
      </w:pPr>
      <w:r>
        <w:rPr>
          <w:b/>
          <w:bCs/>
          <w:color w:val="5A9C91"/>
          <w:lang w:val="en-US"/>
        </w:rPr>
        <w:t xml:space="preserve">Academic Calendar </w:t>
      </w:r>
    </w:p>
    <w:p w:rsidR="00563B62" w:rsidRDefault="00563B62" w:rsidP="00563B62">
      <w:pPr>
        <w:jc w:val="both"/>
        <w:rPr>
          <w:lang w:val="en-US"/>
        </w:rPr>
      </w:pPr>
      <w:r>
        <w:rPr>
          <w:lang w:val="en-US"/>
        </w:rPr>
        <w:t>The 201</w:t>
      </w:r>
      <w:r w:rsidR="00D96DDE">
        <w:rPr>
          <w:lang w:val="en-US"/>
        </w:rPr>
        <w:t>6</w:t>
      </w:r>
      <w:r>
        <w:rPr>
          <w:lang w:val="en-US"/>
        </w:rPr>
        <w:t>/201</w:t>
      </w:r>
      <w:r w:rsidR="00D96DDE">
        <w:rPr>
          <w:lang w:val="en-US"/>
        </w:rPr>
        <w:t>7</w:t>
      </w:r>
      <w:r>
        <w:rPr>
          <w:lang w:val="en-US"/>
        </w:rPr>
        <w:t xml:space="preserve"> academic calendar </w:t>
      </w:r>
      <w:r w:rsidR="008539F4">
        <w:rPr>
          <w:lang w:val="en-US"/>
        </w:rPr>
        <w:t xml:space="preserve">will be </w:t>
      </w:r>
      <w:r>
        <w:rPr>
          <w:lang w:val="en-US"/>
        </w:rPr>
        <w:t xml:space="preserve">available at </w:t>
      </w:r>
    </w:p>
    <w:p w:rsidR="008539F4" w:rsidRPr="008539F4" w:rsidRDefault="008539F4" w:rsidP="00563B62">
      <w:pPr>
        <w:jc w:val="both"/>
        <w:rPr>
          <w:lang w:val="en-US"/>
        </w:rPr>
      </w:pPr>
      <w:hyperlink r:id="rId11" w:history="1">
        <w:r w:rsidRPr="008539F4">
          <w:rPr>
            <w:rStyle w:val="Hipercze"/>
            <w:lang w:val="en-US"/>
          </w:rPr>
          <w:t>http://bwz.uw.edu.pl/en/incoming-students</w:t>
        </w:r>
      </w:hyperlink>
    </w:p>
    <w:p w:rsidR="00563B62" w:rsidRDefault="00563B62" w:rsidP="00563B62">
      <w:pPr>
        <w:jc w:val="both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Please note that the International Relations Office will not be able to confirm study periods other than the ones indicated in the academic calendar (with the exception of PhD students).</w:t>
      </w:r>
    </w:p>
    <w:p w:rsidR="00563B62" w:rsidRDefault="00563B62" w:rsidP="00563B62">
      <w:pPr>
        <w:jc w:val="both"/>
        <w:rPr>
          <w:b/>
          <w:bCs/>
          <w:lang w:val="en-US"/>
        </w:rPr>
      </w:pPr>
    </w:p>
    <w:p w:rsidR="00563B62" w:rsidRDefault="00563B62" w:rsidP="00563B62">
      <w:pPr>
        <w:jc w:val="both"/>
        <w:rPr>
          <w:b/>
          <w:bCs/>
          <w:color w:val="5A9C91"/>
          <w:lang w:val="en-US"/>
        </w:rPr>
      </w:pPr>
      <w:r>
        <w:rPr>
          <w:b/>
          <w:bCs/>
          <w:color w:val="5A9C91"/>
          <w:lang w:val="en-US"/>
        </w:rPr>
        <w:t>Accommodation</w:t>
      </w:r>
    </w:p>
    <w:p w:rsidR="00563B62" w:rsidRDefault="00563B62" w:rsidP="00563B62">
      <w:pPr>
        <w:jc w:val="both"/>
        <w:rPr>
          <w:lang w:val="en-US"/>
        </w:rPr>
      </w:pPr>
      <w:r>
        <w:rPr>
          <w:lang w:val="en-US"/>
        </w:rPr>
        <w:t xml:space="preserve">The number of places in University dormitories is limited. Places are assigned by the International Relations Office based on the order of receiving students’ applications. </w:t>
      </w:r>
    </w:p>
    <w:p w:rsidR="00563B62" w:rsidRDefault="00563B62" w:rsidP="00563B62">
      <w:pPr>
        <w:jc w:val="both"/>
        <w:rPr>
          <w:lang w:val="en-US"/>
        </w:rPr>
      </w:pPr>
    </w:p>
    <w:p w:rsidR="00563B62" w:rsidRDefault="00563B62" w:rsidP="00563B62">
      <w:pPr>
        <w:jc w:val="both"/>
        <w:rPr>
          <w:b/>
          <w:bCs/>
          <w:color w:val="5A9C91"/>
          <w:lang w:val="en-US"/>
        </w:rPr>
      </w:pPr>
      <w:r>
        <w:rPr>
          <w:b/>
          <w:bCs/>
          <w:color w:val="5A9C91"/>
          <w:lang w:val="en-US"/>
        </w:rPr>
        <w:t>Additional Information</w:t>
      </w:r>
    </w:p>
    <w:p w:rsidR="00563B62" w:rsidRDefault="00563B62" w:rsidP="00563B62">
      <w:pPr>
        <w:jc w:val="both"/>
        <w:rPr>
          <w:lang w:val="en-US"/>
        </w:rPr>
      </w:pPr>
      <w:r>
        <w:rPr>
          <w:lang w:val="en-US"/>
        </w:rPr>
        <w:t xml:space="preserve">More practical information can be found at the IRO website </w:t>
      </w:r>
      <w:hyperlink r:id="rId12" w:history="1">
        <w:r>
          <w:rPr>
            <w:rStyle w:val="Hipercze"/>
            <w:lang w:val="en-US"/>
          </w:rPr>
          <w:t>www.iro.uw.edu.pl</w:t>
        </w:r>
      </w:hyperlink>
      <w:r>
        <w:rPr>
          <w:lang w:val="en-US"/>
        </w:rPr>
        <w:t xml:space="preserve"> </w:t>
      </w:r>
    </w:p>
    <w:p w:rsidR="00563B62" w:rsidRDefault="00563B62" w:rsidP="00563B62">
      <w:pPr>
        <w:jc w:val="both"/>
        <w:rPr>
          <w:lang w:val="en-US"/>
        </w:rPr>
      </w:pPr>
    </w:p>
    <w:p w:rsidR="00563B62" w:rsidRDefault="00563B62" w:rsidP="00563B62">
      <w:pPr>
        <w:jc w:val="both"/>
        <w:rPr>
          <w:lang w:val="en-US"/>
        </w:rPr>
      </w:pPr>
      <w:r>
        <w:rPr>
          <w:lang w:val="en-US"/>
        </w:rPr>
        <w:t xml:space="preserve">Each student is strongly encouraged to apply for a Mentor ( a local student who can help with the practical matters). The Mentor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is organized by the Erasmus Student Network UW </w:t>
      </w:r>
      <w:hyperlink r:id="rId13" w:history="1">
        <w:r>
          <w:rPr>
            <w:rStyle w:val="Hipercze"/>
            <w:lang w:val="en-US"/>
          </w:rPr>
          <w:t>http://uw.esn.pl/</w:t>
        </w:r>
      </w:hyperlink>
    </w:p>
    <w:p w:rsidR="00563B62" w:rsidRDefault="00563B62" w:rsidP="00563B62">
      <w:pPr>
        <w:jc w:val="both"/>
        <w:rPr>
          <w:lang w:val="en-US"/>
        </w:rPr>
      </w:pPr>
    </w:p>
    <w:p w:rsidR="00563B62" w:rsidRDefault="00563B62" w:rsidP="00563B62">
      <w:pPr>
        <w:jc w:val="both"/>
        <w:rPr>
          <w:lang w:val="en-US"/>
        </w:rPr>
      </w:pPr>
      <w:r>
        <w:rPr>
          <w:lang w:val="en-US"/>
        </w:rPr>
        <w:t xml:space="preserve">Upon receiving the nominations we will provide the students with the detailed application instructions. </w:t>
      </w:r>
    </w:p>
    <w:p w:rsidR="00563B62" w:rsidRDefault="00563B62" w:rsidP="00563B62">
      <w:pPr>
        <w:jc w:val="both"/>
        <w:rPr>
          <w:lang w:val="en-US"/>
        </w:rPr>
      </w:pPr>
    </w:p>
    <w:p w:rsidR="00563B62" w:rsidRDefault="00563B62" w:rsidP="00563B62">
      <w:pPr>
        <w:jc w:val="both"/>
        <w:rPr>
          <w:lang w:val="en-US"/>
        </w:rPr>
      </w:pPr>
      <w:r>
        <w:rPr>
          <w:lang w:val="en-US"/>
        </w:rPr>
        <w:t xml:space="preserve">We look forward to welcoming your students at the University of Warsaw. </w:t>
      </w:r>
    </w:p>
    <w:p w:rsidR="00563B62" w:rsidRDefault="00563B62" w:rsidP="00563B62">
      <w:pPr>
        <w:rPr>
          <w:lang w:val="en-US"/>
        </w:rPr>
      </w:pPr>
    </w:p>
    <w:p w:rsidR="00563B62" w:rsidRDefault="00563B62" w:rsidP="00563B62">
      <w:pPr>
        <w:rPr>
          <w:lang w:val="en-US"/>
        </w:rPr>
      </w:pPr>
    </w:p>
    <w:p w:rsidR="00F02476" w:rsidRPr="00424C27" w:rsidRDefault="00F02476">
      <w:pPr>
        <w:rPr>
          <w:lang w:val="en-GB"/>
        </w:rPr>
      </w:pPr>
    </w:p>
    <w:sectPr w:rsidR="00F02476" w:rsidRPr="0042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11130"/>
    <w:multiLevelType w:val="hybridMultilevel"/>
    <w:tmpl w:val="6232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E59A7"/>
    <w:multiLevelType w:val="hybridMultilevel"/>
    <w:tmpl w:val="00C25B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62"/>
    <w:rsid w:val="000B19CE"/>
    <w:rsid w:val="00110AE1"/>
    <w:rsid w:val="001139B6"/>
    <w:rsid w:val="00424C27"/>
    <w:rsid w:val="00563B62"/>
    <w:rsid w:val="008539F4"/>
    <w:rsid w:val="009304C4"/>
    <w:rsid w:val="00B63B7F"/>
    <w:rsid w:val="00D96DDE"/>
    <w:rsid w:val="00DD669D"/>
    <w:rsid w:val="00DE181A"/>
    <w:rsid w:val="00F02476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60E1-CA1A-49AE-8A95-8C1F7B29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B6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ity.uw.edu.pl/" TargetMode="External"/><Relationship Id="rId13" Type="http://schemas.openxmlformats.org/officeDocument/2006/relationships/hyperlink" Target="http://uw.es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lanta.stelmaszczyk@adm.uw.edu.pl" TargetMode="External"/><Relationship Id="rId12" Type="http://schemas.openxmlformats.org/officeDocument/2006/relationships/hyperlink" Target="http://www.iro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6327.0126D1A0" TargetMode="External"/><Relationship Id="rId11" Type="http://schemas.openxmlformats.org/officeDocument/2006/relationships/hyperlink" Target="http://bwz.uw.edu.pl/en/incoming-student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usosweb.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atorects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Stelmaszczyk</dc:creator>
  <cp:keywords/>
  <dc:description/>
  <cp:lastModifiedBy>Jolanta Stelmaszczyk</cp:lastModifiedBy>
  <cp:revision>12</cp:revision>
  <dcterms:created xsi:type="dcterms:W3CDTF">2015-03-23T08:10:00Z</dcterms:created>
  <dcterms:modified xsi:type="dcterms:W3CDTF">2016-01-04T09:44:00Z</dcterms:modified>
</cp:coreProperties>
</file>